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B728" w14:textId="77777777" w:rsidR="00574F6F" w:rsidRPr="003C3EE4" w:rsidRDefault="00574F6F" w:rsidP="00574F6F">
      <w:pPr>
        <w:pStyle w:val="Corpsdetexte"/>
        <w:ind w:firstLine="708"/>
        <w:jc w:val="center"/>
        <w:rPr>
          <w:rFonts w:ascii="Comic Sans MS" w:hAnsi="Comic Sans MS"/>
          <w:b/>
          <w:caps/>
          <w:sz w:val="28"/>
          <w:u w:val="single"/>
        </w:rPr>
      </w:pPr>
      <w:r w:rsidRPr="003C3EE4">
        <w:rPr>
          <w:rFonts w:ascii="Comic Sans MS" w:hAnsi="Comic Sans MS"/>
          <w:b/>
          <w:caps/>
          <w:sz w:val="28"/>
          <w:u w:val="single"/>
        </w:rPr>
        <w:t>STATUTS DES LIONS CLUBS DE FRANCE</w:t>
      </w:r>
    </w:p>
    <w:p w14:paraId="41244090" w14:textId="77777777" w:rsidR="00574F6F" w:rsidRPr="003C3EE4" w:rsidRDefault="00574F6F" w:rsidP="00574F6F">
      <w:pPr>
        <w:pStyle w:val="Corpsdetexte"/>
        <w:ind w:firstLine="708"/>
        <w:jc w:val="center"/>
        <w:rPr>
          <w:rFonts w:ascii="Comic Sans MS" w:hAnsi="Comic Sans MS"/>
          <w:b/>
          <w:caps/>
          <w:sz w:val="28"/>
          <w:u w:val="single"/>
        </w:rPr>
      </w:pPr>
      <w:r w:rsidRPr="003C3EE4">
        <w:rPr>
          <w:rFonts w:ascii="Comic Sans MS" w:hAnsi="Comic Sans MS"/>
          <w:b/>
          <w:caps/>
          <w:sz w:val="28"/>
          <w:u w:val="single"/>
        </w:rPr>
        <w:t>lions Club ………………………………………</w:t>
      </w:r>
    </w:p>
    <w:p w14:paraId="26CDB5A5" w14:textId="6AA34E2D" w:rsidR="00574F6F" w:rsidRDefault="00574F6F" w:rsidP="00574F6F">
      <w:pPr>
        <w:pStyle w:val="Corpsdetexte"/>
        <w:ind w:firstLine="708"/>
        <w:jc w:val="center"/>
        <w:rPr>
          <w:rFonts w:ascii="Comic Sans MS" w:hAnsi="Comic Sans MS"/>
          <w:b/>
          <w:caps/>
          <w:sz w:val="28"/>
          <w:u w:val="single"/>
        </w:rPr>
      </w:pPr>
    </w:p>
    <w:sdt>
      <w:sdtPr>
        <w:rPr>
          <w:rFonts w:ascii="Times New Roman" w:eastAsia="SimSun" w:hAnsi="Times New Roman" w:cs="Times New Roman"/>
          <w:color w:val="auto"/>
          <w:sz w:val="24"/>
          <w:szCs w:val="24"/>
        </w:rPr>
        <w:id w:val="-1670092884"/>
        <w:docPartObj>
          <w:docPartGallery w:val="Table of Contents"/>
          <w:docPartUnique/>
        </w:docPartObj>
      </w:sdtPr>
      <w:sdtEndPr>
        <w:rPr>
          <w:b/>
          <w:bCs/>
        </w:rPr>
      </w:sdtEndPr>
      <w:sdtContent>
        <w:p w14:paraId="3C8BF9F3" w14:textId="77777777" w:rsidR="00FF1C5C" w:rsidRPr="00FE0955" w:rsidRDefault="00FF1C5C" w:rsidP="00FF1C5C">
          <w:pPr>
            <w:pStyle w:val="En-ttedetabledesmatires"/>
            <w:jc w:val="center"/>
            <w:rPr>
              <w:color w:val="auto"/>
            </w:rPr>
          </w:pPr>
          <w:r w:rsidRPr="00FE0955">
            <w:rPr>
              <w:color w:val="auto"/>
            </w:rPr>
            <w:t>Table des matières</w:t>
          </w:r>
        </w:p>
        <w:p w14:paraId="2201CE99" w14:textId="7DF64F52" w:rsidR="0019013E" w:rsidRDefault="00FF1C5C">
          <w:pPr>
            <w:pStyle w:val="TM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85432716" w:history="1">
            <w:r w:rsidR="0019013E" w:rsidRPr="007047CB">
              <w:rPr>
                <w:rStyle w:val="Lienhypertexte"/>
                <w:highlight w:val="lightGray"/>
                <w:shd w:val="clear" w:color="auto" w:fill="00B0F0"/>
              </w:rPr>
              <w:t>TITRE I - FORME - OBJET - DÉNOMINATION - DURÉE - SIÈGE</w:t>
            </w:r>
            <w:r w:rsidR="0019013E" w:rsidRPr="007047CB">
              <w:rPr>
                <w:rStyle w:val="Lienhypertexte"/>
              </w:rPr>
              <w:t>.</w:t>
            </w:r>
            <w:r w:rsidR="0019013E">
              <w:rPr>
                <w:webHidden/>
              </w:rPr>
              <w:tab/>
            </w:r>
            <w:r w:rsidR="0019013E">
              <w:rPr>
                <w:webHidden/>
              </w:rPr>
              <w:fldChar w:fldCharType="begin"/>
            </w:r>
            <w:r w:rsidR="0019013E">
              <w:rPr>
                <w:webHidden/>
              </w:rPr>
              <w:instrText xml:space="preserve"> PAGEREF _Toc185432716 \h </w:instrText>
            </w:r>
            <w:r w:rsidR="0019013E">
              <w:rPr>
                <w:webHidden/>
              </w:rPr>
            </w:r>
            <w:r w:rsidR="0019013E">
              <w:rPr>
                <w:webHidden/>
              </w:rPr>
              <w:fldChar w:fldCharType="separate"/>
            </w:r>
            <w:r w:rsidR="0019013E">
              <w:rPr>
                <w:webHidden/>
              </w:rPr>
              <w:t>3</w:t>
            </w:r>
            <w:r w:rsidR="0019013E">
              <w:rPr>
                <w:webHidden/>
              </w:rPr>
              <w:fldChar w:fldCharType="end"/>
            </w:r>
          </w:hyperlink>
        </w:p>
        <w:p w14:paraId="3A5F794E" w14:textId="758C3921" w:rsidR="0019013E" w:rsidRDefault="0019013E">
          <w:pPr>
            <w:pStyle w:val="TM2"/>
            <w:tabs>
              <w:tab w:val="right" w:pos="9344"/>
            </w:tabs>
            <w:rPr>
              <w:rFonts w:asciiTheme="minorHAnsi" w:eastAsiaTheme="minorEastAsia" w:hAnsiTheme="minorHAnsi" w:cstheme="minorBidi"/>
              <w:noProof/>
              <w:sz w:val="22"/>
              <w:szCs w:val="22"/>
            </w:rPr>
          </w:pPr>
          <w:hyperlink w:anchor="_Toc185432717" w:history="1">
            <w:r w:rsidRPr="007047CB">
              <w:rPr>
                <w:rStyle w:val="Lienhypertexte"/>
                <w:noProof/>
              </w:rPr>
              <w:t>Article 1 – Suprématie des dispositions internationales</w:t>
            </w:r>
            <w:r>
              <w:rPr>
                <w:noProof/>
                <w:webHidden/>
              </w:rPr>
              <w:tab/>
            </w:r>
            <w:r>
              <w:rPr>
                <w:noProof/>
                <w:webHidden/>
              </w:rPr>
              <w:fldChar w:fldCharType="begin"/>
            </w:r>
            <w:r>
              <w:rPr>
                <w:noProof/>
                <w:webHidden/>
              </w:rPr>
              <w:instrText xml:space="preserve"> PAGEREF _Toc185432717 \h </w:instrText>
            </w:r>
            <w:r>
              <w:rPr>
                <w:noProof/>
                <w:webHidden/>
              </w:rPr>
            </w:r>
            <w:r>
              <w:rPr>
                <w:noProof/>
                <w:webHidden/>
              </w:rPr>
              <w:fldChar w:fldCharType="separate"/>
            </w:r>
            <w:r>
              <w:rPr>
                <w:noProof/>
                <w:webHidden/>
              </w:rPr>
              <w:t>3</w:t>
            </w:r>
            <w:r>
              <w:rPr>
                <w:noProof/>
                <w:webHidden/>
              </w:rPr>
              <w:fldChar w:fldCharType="end"/>
            </w:r>
          </w:hyperlink>
        </w:p>
        <w:p w14:paraId="7BBD883D" w14:textId="713E750D" w:rsidR="0019013E" w:rsidRDefault="0019013E">
          <w:pPr>
            <w:pStyle w:val="TM2"/>
            <w:tabs>
              <w:tab w:val="right" w:pos="9344"/>
            </w:tabs>
            <w:rPr>
              <w:rFonts w:asciiTheme="minorHAnsi" w:eastAsiaTheme="minorEastAsia" w:hAnsiTheme="minorHAnsi" w:cstheme="minorBidi"/>
              <w:noProof/>
              <w:sz w:val="22"/>
              <w:szCs w:val="22"/>
            </w:rPr>
          </w:pPr>
          <w:hyperlink w:anchor="_Toc185432718" w:history="1">
            <w:r w:rsidRPr="007047CB">
              <w:rPr>
                <w:rStyle w:val="Lienhypertexte"/>
                <w:noProof/>
              </w:rPr>
              <w:t>Article 2 – Forme et Dénomination</w:t>
            </w:r>
            <w:r>
              <w:rPr>
                <w:noProof/>
                <w:webHidden/>
              </w:rPr>
              <w:tab/>
            </w:r>
            <w:r>
              <w:rPr>
                <w:noProof/>
                <w:webHidden/>
              </w:rPr>
              <w:fldChar w:fldCharType="begin"/>
            </w:r>
            <w:r>
              <w:rPr>
                <w:noProof/>
                <w:webHidden/>
              </w:rPr>
              <w:instrText xml:space="preserve"> PAGEREF _Toc185432718 \h </w:instrText>
            </w:r>
            <w:r>
              <w:rPr>
                <w:noProof/>
                <w:webHidden/>
              </w:rPr>
            </w:r>
            <w:r>
              <w:rPr>
                <w:noProof/>
                <w:webHidden/>
              </w:rPr>
              <w:fldChar w:fldCharType="separate"/>
            </w:r>
            <w:r>
              <w:rPr>
                <w:noProof/>
                <w:webHidden/>
              </w:rPr>
              <w:t>3</w:t>
            </w:r>
            <w:r>
              <w:rPr>
                <w:noProof/>
                <w:webHidden/>
              </w:rPr>
              <w:fldChar w:fldCharType="end"/>
            </w:r>
          </w:hyperlink>
        </w:p>
        <w:p w14:paraId="3120835F" w14:textId="2F21B993" w:rsidR="0019013E" w:rsidRDefault="0019013E">
          <w:pPr>
            <w:pStyle w:val="TM2"/>
            <w:tabs>
              <w:tab w:val="right" w:pos="9344"/>
            </w:tabs>
            <w:rPr>
              <w:rFonts w:asciiTheme="minorHAnsi" w:eastAsiaTheme="minorEastAsia" w:hAnsiTheme="minorHAnsi" w:cstheme="minorBidi"/>
              <w:noProof/>
              <w:sz w:val="22"/>
              <w:szCs w:val="22"/>
            </w:rPr>
          </w:pPr>
          <w:hyperlink w:anchor="_Toc185432719" w:history="1">
            <w:r w:rsidRPr="007047CB">
              <w:rPr>
                <w:rStyle w:val="Lienhypertexte"/>
                <w:noProof/>
              </w:rPr>
              <w:t>Article 3 - Objets :</w:t>
            </w:r>
            <w:r>
              <w:rPr>
                <w:noProof/>
                <w:webHidden/>
              </w:rPr>
              <w:tab/>
            </w:r>
            <w:r>
              <w:rPr>
                <w:noProof/>
                <w:webHidden/>
              </w:rPr>
              <w:fldChar w:fldCharType="begin"/>
            </w:r>
            <w:r>
              <w:rPr>
                <w:noProof/>
                <w:webHidden/>
              </w:rPr>
              <w:instrText xml:space="preserve"> PAGEREF _Toc185432719 \h </w:instrText>
            </w:r>
            <w:r>
              <w:rPr>
                <w:noProof/>
                <w:webHidden/>
              </w:rPr>
            </w:r>
            <w:r>
              <w:rPr>
                <w:noProof/>
                <w:webHidden/>
              </w:rPr>
              <w:fldChar w:fldCharType="separate"/>
            </w:r>
            <w:r>
              <w:rPr>
                <w:noProof/>
                <w:webHidden/>
              </w:rPr>
              <w:t>3</w:t>
            </w:r>
            <w:r>
              <w:rPr>
                <w:noProof/>
                <w:webHidden/>
              </w:rPr>
              <w:fldChar w:fldCharType="end"/>
            </w:r>
          </w:hyperlink>
        </w:p>
        <w:p w14:paraId="475CAD0D" w14:textId="5D295C1D" w:rsidR="0019013E" w:rsidRDefault="0019013E">
          <w:pPr>
            <w:pStyle w:val="TM2"/>
            <w:tabs>
              <w:tab w:val="right" w:pos="9344"/>
            </w:tabs>
            <w:rPr>
              <w:rFonts w:asciiTheme="minorHAnsi" w:eastAsiaTheme="minorEastAsia" w:hAnsiTheme="minorHAnsi" w:cstheme="minorBidi"/>
              <w:noProof/>
              <w:sz w:val="22"/>
              <w:szCs w:val="22"/>
            </w:rPr>
          </w:pPr>
          <w:hyperlink w:anchor="_Toc185432720" w:history="1">
            <w:r w:rsidRPr="007047CB">
              <w:rPr>
                <w:rStyle w:val="Lienhypertexte"/>
                <w:noProof/>
              </w:rPr>
              <w:t>Article 4 – Durée et Siège :</w:t>
            </w:r>
            <w:r>
              <w:rPr>
                <w:noProof/>
                <w:webHidden/>
              </w:rPr>
              <w:tab/>
            </w:r>
            <w:r>
              <w:rPr>
                <w:noProof/>
                <w:webHidden/>
              </w:rPr>
              <w:fldChar w:fldCharType="begin"/>
            </w:r>
            <w:r>
              <w:rPr>
                <w:noProof/>
                <w:webHidden/>
              </w:rPr>
              <w:instrText xml:space="preserve"> PAGEREF _Toc185432720 \h </w:instrText>
            </w:r>
            <w:r>
              <w:rPr>
                <w:noProof/>
                <w:webHidden/>
              </w:rPr>
            </w:r>
            <w:r>
              <w:rPr>
                <w:noProof/>
                <w:webHidden/>
              </w:rPr>
              <w:fldChar w:fldCharType="separate"/>
            </w:r>
            <w:r>
              <w:rPr>
                <w:noProof/>
                <w:webHidden/>
              </w:rPr>
              <w:t>4</w:t>
            </w:r>
            <w:r>
              <w:rPr>
                <w:noProof/>
                <w:webHidden/>
              </w:rPr>
              <w:fldChar w:fldCharType="end"/>
            </w:r>
          </w:hyperlink>
        </w:p>
        <w:p w14:paraId="4967A7E2" w14:textId="19F8EE4C" w:rsidR="0019013E" w:rsidRDefault="0019013E">
          <w:pPr>
            <w:pStyle w:val="TM1"/>
            <w:rPr>
              <w:rFonts w:asciiTheme="minorHAnsi" w:eastAsiaTheme="minorEastAsia" w:hAnsiTheme="minorHAnsi" w:cstheme="minorBidi"/>
              <w:b w:val="0"/>
              <w:sz w:val="22"/>
              <w:szCs w:val="22"/>
            </w:rPr>
          </w:pPr>
          <w:hyperlink w:anchor="_Toc185432721" w:history="1">
            <w:r w:rsidRPr="007047CB">
              <w:rPr>
                <w:rStyle w:val="Lienhypertexte"/>
                <w:highlight w:val="lightGray"/>
                <w:shd w:val="clear" w:color="auto" w:fill="00B0F0"/>
              </w:rPr>
              <w:t>TITRE II - MEMBRES DE L’ASSOCIATION</w:t>
            </w:r>
            <w:r>
              <w:rPr>
                <w:webHidden/>
              </w:rPr>
              <w:tab/>
            </w:r>
            <w:r>
              <w:rPr>
                <w:webHidden/>
              </w:rPr>
              <w:fldChar w:fldCharType="begin"/>
            </w:r>
            <w:r>
              <w:rPr>
                <w:webHidden/>
              </w:rPr>
              <w:instrText xml:space="preserve"> PAGEREF _Toc185432721 \h </w:instrText>
            </w:r>
            <w:r>
              <w:rPr>
                <w:webHidden/>
              </w:rPr>
            </w:r>
            <w:r>
              <w:rPr>
                <w:webHidden/>
              </w:rPr>
              <w:fldChar w:fldCharType="separate"/>
            </w:r>
            <w:r>
              <w:rPr>
                <w:webHidden/>
              </w:rPr>
              <w:t>4</w:t>
            </w:r>
            <w:r>
              <w:rPr>
                <w:webHidden/>
              </w:rPr>
              <w:fldChar w:fldCharType="end"/>
            </w:r>
          </w:hyperlink>
        </w:p>
        <w:p w14:paraId="28A072FA" w14:textId="26FA8D27" w:rsidR="0019013E" w:rsidRDefault="0019013E">
          <w:pPr>
            <w:pStyle w:val="TM2"/>
            <w:tabs>
              <w:tab w:val="right" w:pos="9344"/>
            </w:tabs>
            <w:rPr>
              <w:rFonts w:asciiTheme="minorHAnsi" w:eastAsiaTheme="minorEastAsia" w:hAnsiTheme="minorHAnsi" w:cstheme="minorBidi"/>
              <w:noProof/>
              <w:sz w:val="22"/>
              <w:szCs w:val="22"/>
            </w:rPr>
          </w:pPr>
          <w:hyperlink w:anchor="_Toc185432722" w:history="1">
            <w:r w:rsidRPr="007047CB">
              <w:rPr>
                <w:rStyle w:val="Lienhypertexte"/>
                <w:noProof/>
              </w:rPr>
              <w:t>Article 5- Membres :</w:t>
            </w:r>
            <w:r>
              <w:rPr>
                <w:noProof/>
                <w:webHidden/>
              </w:rPr>
              <w:tab/>
            </w:r>
            <w:r>
              <w:rPr>
                <w:noProof/>
                <w:webHidden/>
              </w:rPr>
              <w:fldChar w:fldCharType="begin"/>
            </w:r>
            <w:r>
              <w:rPr>
                <w:noProof/>
                <w:webHidden/>
              </w:rPr>
              <w:instrText xml:space="preserve"> PAGEREF _Toc185432722 \h </w:instrText>
            </w:r>
            <w:r>
              <w:rPr>
                <w:noProof/>
                <w:webHidden/>
              </w:rPr>
            </w:r>
            <w:r>
              <w:rPr>
                <w:noProof/>
                <w:webHidden/>
              </w:rPr>
              <w:fldChar w:fldCharType="separate"/>
            </w:r>
            <w:r>
              <w:rPr>
                <w:noProof/>
                <w:webHidden/>
              </w:rPr>
              <w:t>4</w:t>
            </w:r>
            <w:r>
              <w:rPr>
                <w:noProof/>
                <w:webHidden/>
              </w:rPr>
              <w:fldChar w:fldCharType="end"/>
            </w:r>
          </w:hyperlink>
        </w:p>
        <w:p w14:paraId="2E67AD8C" w14:textId="0205B054" w:rsidR="0019013E" w:rsidRDefault="0019013E">
          <w:pPr>
            <w:pStyle w:val="TM2"/>
            <w:tabs>
              <w:tab w:val="right" w:pos="9344"/>
            </w:tabs>
            <w:rPr>
              <w:rFonts w:asciiTheme="minorHAnsi" w:eastAsiaTheme="minorEastAsia" w:hAnsiTheme="minorHAnsi" w:cstheme="minorBidi"/>
              <w:noProof/>
              <w:sz w:val="22"/>
              <w:szCs w:val="22"/>
            </w:rPr>
          </w:pPr>
          <w:hyperlink w:anchor="_Toc185432723" w:history="1">
            <w:r w:rsidRPr="007047CB">
              <w:rPr>
                <w:rStyle w:val="Lienhypertexte"/>
                <w:noProof/>
              </w:rPr>
              <w:t>Article 6 – Statut de membre en règle</w:t>
            </w:r>
            <w:r>
              <w:rPr>
                <w:noProof/>
                <w:webHidden/>
              </w:rPr>
              <w:tab/>
            </w:r>
            <w:r>
              <w:rPr>
                <w:noProof/>
                <w:webHidden/>
              </w:rPr>
              <w:fldChar w:fldCharType="begin"/>
            </w:r>
            <w:r>
              <w:rPr>
                <w:noProof/>
                <w:webHidden/>
              </w:rPr>
              <w:instrText xml:space="preserve"> PAGEREF _Toc185432723 \h </w:instrText>
            </w:r>
            <w:r>
              <w:rPr>
                <w:noProof/>
                <w:webHidden/>
              </w:rPr>
            </w:r>
            <w:r>
              <w:rPr>
                <w:noProof/>
                <w:webHidden/>
              </w:rPr>
              <w:fldChar w:fldCharType="separate"/>
            </w:r>
            <w:r>
              <w:rPr>
                <w:noProof/>
                <w:webHidden/>
              </w:rPr>
              <w:t>7</w:t>
            </w:r>
            <w:r>
              <w:rPr>
                <w:noProof/>
                <w:webHidden/>
              </w:rPr>
              <w:fldChar w:fldCharType="end"/>
            </w:r>
          </w:hyperlink>
        </w:p>
        <w:p w14:paraId="5A79ADB2" w14:textId="2C6B7BD7" w:rsidR="0019013E" w:rsidRDefault="0019013E">
          <w:pPr>
            <w:pStyle w:val="TM2"/>
            <w:tabs>
              <w:tab w:val="right" w:pos="9344"/>
            </w:tabs>
            <w:rPr>
              <w:rFonts w:asciiTheme="minorHAnsi" w:eastAsiaTheme="minorEastAsia" w:hAnsiTheme="minorHAnsi" w:cstheme="minorBidi"/>
              <w:noProof/>
              <w:sz w:val="22"/>
              <w:szCs w:val="22"/>
            </w:rPr>
          </w:pPr>
          <w:hyperlink w:anchor="_Toc185432724" w:history="1">
            <w:r w:rsidRPr="007047CB">
              <w:rPr>
                <w:rStyle w:val="Lienhypertexte"/>
                <w:noProof/>
              </w:rPr>
              <w:t>Article 7 – Double appartenance</w:t>
            </w:r>
            <w:r>
              <w:rPr>
                <w:noProof/>
                <w:webHidden/>
              </w:rPr>
              <w:tab/>
            </w:r>
            <w:r>
              <w:rPr>
                <w:noProof/>
                <w:webHidden/>
              </w:rPr>
              <w:fldChar w:fldCharType="begin"/>
            </w:r>
            <w:r>
              <w:rPr>
                <w:noProof/>
                <w:webHidden/>
              </w:rPr>
              <w:instrText xml:space="preserve"> PAGEREF _Toc185432724 \h </w:instrText>
            </w:r>
            <w:r>
              <w:rPr>
                <w:noProof/>
                <w:webHidden/>
              </w:rPr>
            </w:r>
            <w:r>
              <w:rPr>
                <w:noProof/>
                <w:webHidden/>
              </w:rPr>
              <w:fldChar w:fldCharType="separate"/>
            </w:r>
            <w:r>
              <w:rPr>
                <w:noProof/>
                <w:webHidden/>
              </w:rPr>
              <w:t>7</w:t>
            </w:r>
            <w:r>
              <w:rPr>
                <w:noProof/>
                <w:webHidden/>
              </w:rPr>
              <w:fldChar w:fldCharType="end"/>
            </w:r>
          </w:hyperlink>
        </w:p>
        <w:p w14:paraId="09097DB4" w14:textId="22916731" w:rsidR="0019013E" w:rsidRDefault="0019013E">
          <w:pPr>
            <w:pStyle w:val="TM1"/>
            <w:rPr>
              <w:rFonts w:asciiTheme="minorHAnsi" w:eastAsiaTheme="minorEastAsia" w:hAnsiTheme="minorHAnsi" w:cstheme="minorBidi"/>
              <w:b w:val="0"/>
              <w:sz w:val="22"/>
              <w:szCs w:val="22"/>
            </w:rPr>
          </w:pPr>
          <w:hyperlink w:anchor="_Toc185432725" w:history="1">
            <w:r w:rsidRPr="007047CB">
              <w:rPr>
                <w:rStyle w:val="Lienhypertexte"/>
                <w:highlight w:val="lightGray"/>
                <w:shd w:val="clear" w:color="auto" w:fill="00B0F0"/>
              </w:rPr>
              <w:t>TITRE III -  BRANCHE DE CLUB</w:t>
            </w:r>
            <w:r>
              <w:rPr>
                <w:webHidden/>
              </w:rPr>
              <w:tab/>
            </w:r>
            <w:r>
              <w:rPr>
                <w:webHidden/>
              </w:rPr>
              <w:fldChar w:fldCharType="begin"/>
            </w:r>
            <w:r>
              <w:rPr>
                <w:webHidden/>
              </w:rPr>
              <w:instrText xml:space="preserve"> PAGEREF _Toc185432725 \h </w:instrText>
            </w:r>
            <w:r>
              <w:rPr>
                <w:webHidden/>
              </w:rPr>
            </w:r>
            <w:r>
              <w:rPr>
                <w:webHidden/>
              </w:rPr>
              <w:fldChar w:fldCharType="separate"/>
            </w:r>
            <w:r>
              <w:rPr>
                <w:webHidden/>
              </w:rPr>
              <w:t>7</w:t>
            </w:r>
            <w:r>
              <w:rPr>
                <w:webHidden/>
              </w:rPr>
              <w:fldChar w:fldCharType="end"/>
            </w:r>
          </w:hyperlink>
        </w:p>
        <w:p w14:paraId="4C28156B" w14:textId="14357C20" w:rsidR="0019013E" w:rsidRDefault="0019013E">
          <w:pPr>
            <w:pStyle w:val="TM2"/>
            <w:tabs>
              <w:tab w:val="right" w:pos="9344"/>
            </w:tabs>
            <w:rPr>
              <w:rFonts w:asciiTheme="minorHAnsi" w:eastAsiaTheme="minorEastAsia" w:hAnsiTheme="minorHAnsi" w:cstheme="minorBidi"/>
              <w:noProof/>
              <w:sz w:val="22"/>
              <w:szCs w:val="22"/>
            </w:rPr>
          </w:pPr>
          <w:hyperlink w:anchor="_Toc185432726" w:history="1">
            <w:r w:rsidRPr="007047CB">
              <w:rPr>
                <w:rStyle w:val="Lienhypertexte"/>
                <w:noProof/>
              </w:rPr>
              <w:t>Article 8 – Vade-mecum.</w:t>
            </w:r>
            <w:r>
              <w:rPr>
                <w:noProof/>
                <w:webHidden/>
              </w:rPr>
              <w:tab/>
            </w:r>
            <w:r>
              <w:rPr>
                <w:noProof/>
                <w:webHidden/>
              </w:rPr>
              <w:fldChar w:fldCharType="begin"/>
            </w:r>
            <w:r>
              <w:rPr>
                <w:noProof/>
                <w:webHidden/>
              </w:rPr>
              <w:instrText xml:space="preserve"> PAGEREF _Toc185432726 \h </w:instrText>
            </w:r>
            <w:r>
              <w:rPr>
                <w:noProof/>
                <w:webHidden/>
              </w:rPr>
            </w:r>
            <w:r>
              <w:rPr>
                <w:noProof/>
                <w:webHidden/>
              </w:rPr>
              <w:fldChar w:fldCharType="separate"/>
            </w:r>
            <w:r>
              <w:rPr>
                <w:noProof/>
                <w:webHidden/>
              </w:rPr>
              <w:t>7</w:t>
            </w:r>
            <w:r>
              <w:rPr>
                <w:noProof/>
                <w:webHidden/>
              </w:rPr>
              <w:fldChar w:fldCharType="end"/>
            </w:r>
          </w:hyperlink>
        </w:p>
        <w:p w14:paraId="38CA7819" w14:textId="12903A05" w:rsidR="0019013E" w:rsidRDefault="0019013E">
          <w:pPr>
            <w:pStyle w:val="TM2"/>
            <w:tabs>
              <w:tab w:val="right" w:pos="9344"/>
            </w:tabs>
            <w:rPr>
              <w:rFonts w:asciiTheme="minorHAnsi" w:eastAsiaTheme="minorEastAsia" w:hAnsiTheme="minorHAnsi" w:cstheme="minorBidi"/>
              <w:noProof/>
              <w:sz w:val="22"/>
              <w:szCs w:val="22"/>
            </w:rPr>
          </w:pPr>
          <w:hyperlink w:anchor="_Toc185432727" w:history="1">
            <w:r w:rsidRPr="007047CB">
              <w:rPr>
                <w:rStyle w:val="Lienhypertexte"/>
                <w:noProof/>
              </w:rPr>
              <w:t>Article 9 – Administration des branches de club.</w:t>
            </w:r>
            <w:r>
              <w:rPr>
                <w:noProof/>
                <w:webHidden/>
              </w:rPr>
              <w:tab/>
            </w:r>
            <w:r>
              <w:rPr>
                <w:noProof/>
                <w:webHidden/>
              </w:rPr>
              <w:fldChar w:fldCharType="begin"/>
            </w:r>
            <w:r>
              <w:rPr>
                <w:noProof/>
                <w:webHidden/>
              </w:rPr>
              <w:instrText xml:space="preserve"> PAGEREF _Toc185432727 \h </w:instrText>
            </w:r>
            <w:r>
              <w:rPr>
                <w:noProof/>
                <w:webHidden/>
              </w:rPr>
            </w:r>
            <w:r>
              <w:rPr>
                <w:noProof/>
                <w:webHidden/>
              </w:rPr>
              <w:fldChar w:fldCharType="separate"/>
            </w:r>
            <w:r>
              <w:rPr>
                <w:noProof/>
                <w:webHidden/>
              </w:rPr>
              <w:t>8</w:t>
            </w:r>
            <w:r>
              <w:rPr>
                <w:noProof/>
                <w:webHidden/>
              </w:rPr>
              <w:fldChar w:fldCharType="end"/>
            </w:r>
          </w:hyperlink>
        </w:p>
        <w:p w14:paraId="4A6E22D6" w14:textId="7C9BDD3E" w:rsidR="0019013E" w:rsidRDefault="0019013E">
          <w:pPr>
            <w:pStyle w:val="TM1"/>
            <w:rPr>
              <w:rFonts w:asciiTheme="minorHAnsi" w:eastAsiaTheme="minorEastAsia" w:hAnsiTheme="minorHAnsi" w:cstheme="minorBidi"/>
              <w:b w:val="0"/>
              <w:sz w:val="22"/>
              <w:szCs w:val="22"/>
            </w:rPr>
          </w:pPr>
          <w:hyperlink w:anchor="_Toc185432728" w:history="1">
            <w:r w:rsidRPr="007047CB">
              <w:rPr>
                <w:rStyle w:val="Lienhypertexte"/>
                <w:highlight w:val="lightGray"/>
                <w:shd w:val="clear" w:color="auto" w:fill="00B0F0"/>
              </w:rPr>
              <w:t>TITRE IV - ADMISSION - DÉMISSION - RADIATION – EXCLUSION – TRANSFERT</w:t>
            </w:r>
            <w:r>
              <w:rPr>
                <w:webHidden/>
              </w:rPr>
              <w:tab/>
            </w:r>
            <w:r>
              <w:rPr>
                <w:webHidden/>
              </w:rPr>
              <w:fldChar w:fldCharType="begin"/>
            </w:r>
            <w:r>
              <w:rPr>
                <w:webHidden/>
              </w:rPr>
              <w:instrText xml:space="preserve"> PAGEREF _Toc185432728 \h </w:instrText>
            </w:r>
            <w:r>
              <w:rPr>
                <w:webHidden/>
              </w:rPr>
            </w:r>
            <w:r>
              <w:rPr>
                <w:webHidden/>
              </w:rPr>
              <w:fldChar w:fldCharType="separate"/>
            </w:r>
            <w:r>
              <w:rPr>
                <w:webHidden/>
              </w:rPr>
              <w:t>9</w:t>
            </w:r>
            <w:r>
              <w:rPr>
                <w:webHidden/>
              </w:rPr>
              <w:fldChar w:fldCharType="end"/>
            </w:r>
          </w:hyperlink>
        </w:p>
        <w:p w14:paraId="7E3B37B7" w14:textId="399A3748" w:rsidR="0019013E" w:rsidRDefault="0019013E">
          <w:pPr>
            <w:pStyle w:val="TM2"/>
            <w:tabs>
              <w:tab w:val="right" w:pos="9344"/>
            </w:tabs>
            <w:rPr>
              <w:rFonts w:asciiTheme="minorHAnsi" w:eastAsiaTheme="minorEastAsia" w:hAnsiTheme="minorHAnsi" w:cstheme="minorBidi"/>
              <w:noProof/>
              <w:sz w:val="22"/>
              <w:szCs w:val="22"/>
            </w:rPr>
          </w:pPr>
          <w:hyperlink w:anchor="_Toc185432729" w:history="1">
            <w:r w:rsidRPr="007047CB">
              <w:rPr>
                <w:rStyle w:val="Lienhypertexte"/>
                <w:noProof/>
              </w:rPr>
              <w:t>Article 10 – Admission</w:t>
            </w:r>
            <w:r>
              <w:rPr>
                <w:noProof/>
                <w:webHidden/>
              </w:rPr>
              <w:tab/>
            </w:r>
            <w:r>
              <w:rPr>
                <w:noProof/>
                <w:webHidden/>
              </w:rPr>
              <w:fldChar w:fldCharType="begin"/>
            </w:r>
            <w:r>
              <w:rPr>
                <w:noProof/>
                <w:webHidden/>
              </w:rPr>
              <w:instrText xml:space="preserve"> PAGEREF _Toc185432729 \h </w:instrText>
            </w:r>
            <w:r>
              <w:rPr>
                <w:noProof/>
                <w:webHidden/>
              </w:rPr>
            </w:r>
            <w:r>
              <w:rPr>
                <w:noProof/>
                <w:webHidden/>
              </w:rPr>
              <w:fldChar w:fldCharType="separate"/>
            </w:r>
            <w:r>
              <w:rPr>
                <w:noProof/>
                <w:webHidden/>
              </w:rPr>
              <w:t>9</w:t>
            </w:r>
            <w:r>
              <w:rPr>
                <w:noProof/>
                <w:webHidden/>
              </w:rPr>
              <w:fldChar w:fldCharType="end"/>
            </w:r>
          </w:hyperlink>
        </w:p>
        <w:p w14:paraId="40D56EBA" w14:textId="24FDE275" w:rsidR="0019013E" w:rsidRDefault="0019013E">
          <w:pPr>
            <w:pStyle w:val="TM2"/>
            <w:tabs>
              <w:tab w:val="right" w:pos="9344"/>
            </w:tabs>
            <w:rPr>
              <w:rFonts w:asciiTheme="minorHAnsi" w:eastAsiaTheme="minorEastAsia" w:hAnsiTheme="minorHAnsi" w:cstheme="minorBidi"/>
              <w:noProof/>
              <w:sz w:val="22"/>
              <w:szCs w:val="22"/>
            </w:rPr>
          </w:pPr>
          <w:hyperlink w:anchor="_Toc185432730" w:history="1">
            <w:r w:rsidRPr="007047CB">
              <w:rPr>
                <w:rStyle w:val="Lienhypertexte"/>
                <w:noProof/>
              </w:rPr>
              <w:t>Article 11 - Démission - Radiation – Exclusion - Transfert</w:t>
            </w:r>
            <w:r>
              <w:rPr>
                <w:noProof/>
                <w:webHidden/>
              </w:rPr>
              <w:tab/>
            </w:r>
            <w:r>
              <w:rPr>
                <w:noProof/>
                <w:webHidden/>
              </w:rPr>
              <w:fldChar w:fldCharType="begin"/>
            </w:r>
            <w:r>
              <w:rPr>
                <w:noProof/>
                <w:webHidden/>
              </w:rPr>
              <w:instrText xml:space="preserve"> PAGEREF _Toc185432730 \h </w:instrText>
            </w:r>
            <w:r>
              <w:rPr>
                <w:noProof/>
                <w:webHidden/>
              </w:rPr>
            </w:r>
            <w:r>
              <w:rPr>
                <w:noProof/>
                <w:webHidden/>
              </w:rPr>
              <w:fldChar w:fldCharType="separate"/>
            </w:r>
            <w:r>
              <w:rPr>
                <w:noProof/>
                <w:webHidden/>
              </w:rPr>
              <w:t>9</w:t>
            </w:r>
            <w:r>
              <w:rPr>
                <w:noProof/>
                <w:webHidden/>
              </w:rPr>
              <w:fldChar w:fldCharType="end"/>
            </w:r>
          </w:hyperlink>
        </w:p>
        <w:p w14:paraId="5705AA2A" w14:textId="32E9C3E6" w:rsidR="0019013E" w:rsidRDefault="0019013E">
          <w:pPr>
            <w:pStyle w:val="TM2"/>
            <w:tabs>
              <w:tab w:val="right" w:pos="9344"/>
            </w:tabs>
            <w:rPr>
              <w:rFonts w:asciiTheme="minorHAnsi" w:eastAsiaTheme="minorEastAsia" w:hAnsiTheme="minorHAnsi" w:cstheme="minorBidi"/>
              <w:noProof/>
              <w:sz w:val="22"/>
              <w:szCs w:val="22"/>
            </w:rPr>
          </w:pPr>
          <w:hyperlink w:anchor="_Toc185432731" w:history="1">
            <w:r w:rsidRPr="007047CB">
              <w:rPr>
                <w:rStyle w:val="Lienhypertexte"/>
                <w:noProof/>
              </w:rPr>
              <w:t>Article 12 – Responsabilité :</w:t>
            </w:r>
            <w:r>
              <w:rPr>
                <w:noProof/>
                <w:webHidden/>
              </w:rPr>
              <w:tab/>
            </w:r>
            <w:r>
              <w:rPr>
                <w:noProof/>
                <w:webHidden/>
              </w:rPr>
              <w:fldChar w:fldCharType="begin"/>
            </w:r>
            <w:r>
              <w:rPr>
                <w:noProof/>
                <w:webHidden/>
              </w:rPr>
              <w:instrText xml:space="preserve"> PAGEREF _Toc185432731 \h </w:instrText>
            </w:r>
            <w:r>
              <w:rPr>
                <w:noProof/>
                <w:webHidden/>
              </w:rPr>
            </w:r>
            <w:r>
              <w:rPr>
                <w:noProof/>
                <w:webHidden/>
              </w:rPr>
              <w:fldChar w:fldCharType="separate"/>
            </w:r>
            <w:r>
              <w:rPr>
                <w:noProof/>
                <w:webHidden/>
              </w:rPr>
              <w:t>9</w:t>
            </w:r>
            <w:r>
              <w:rPr>
                <w:noProof/>
                <w:webHidden/>
              </w:rPr>
              <w:fldChar w:fldCharType="end"/>
            </w:r>
          </w:hyperlink>
        </w:p>
        <w:p w14:paraId="0F5DE9DF" w14:textId="2CC58E30" w:rsidR="0019013E" w:rsidRDefault="0019013E">
          <w:pPr>
            <w:pStyle w:val="TM1"/>
            <w:rPr>
              <w:rFonts w:asciiTheme="minorHAnsi" w:eastAsiaTheme="minorEastAsia" w:hAnsiTheme="minorHAnsi" w:cstheme="minorBidi"/>
              <w:b w:val="0"/>
              <w:sz w:val="22"/>
              <w:szCs w:val="22"/>
            </w:rPr>
          </w:pPr>
          <w:hyperlink w:anchor="_Toc185432732" w:history="1">
            <w:r w:rsidRPr="007047CB">
              <w:rPr>
                <w:rStyle w:val="Lienhypertexte"/>
                <w:highlight w:val="lightGray"/>
                <w:shd w:val="clear" w:color="auto" w:fill="00B0F0"/>
              </w:rPr>
              <w:t>TITRE V – ADMINISTRATION</w:t>
            </w:r>
            <w:r>
              <w:rPr>
                <w:webHidden/>
              </w:rPr>
              <w:tab/>
            </w:r>
            <w:r>
              <w:rPr>
                <w:webHidden/>
              </w:rPr>
              <w:fldChar w:fldCharType="begin"/>
            </w:r>
            <w:r>
              <w:rPr>
                <w:webHidden/>
              </w:rPr>
              <w:instrText xml:space="preserve"> PAGEREF _Toc185432732 \h </w:instrText>
            </w:r>
            <w:r>
              <w:rPr>
                <w:webHidden/>
              </w:rPr>
            </w:r>
            <w:r>
              <w:rPr>
                <w:webHidden/>
              </w:rPr>
              <w:fldChar w:fldCharType="separate"/>
            </w:r>
            <w:r>
              <w:rPr>
                <w:webHidden/>
              </w:rPr>
              <w:t>9</w:t>
            </w:r>
            <w:r>
              <w:rPr>
                <w:webHidden/>
              </w:rPr>
              <w:fldChar w:fldCharType="end"/>
            </w:r>
          </w:hyperlink>
        </w:p>
        <w:p w14:paraId="20E1D6F9" w14:textId="73A107B4" w:rsidR="0019013E" w:rsidRDefault="0019013E">
          <w:pPr>
            <w:pStyle w:val="TM2"/>
            <w:tabs>
              <w:tab w:val="right" w:pos="9344"/>
            </w:tabs>
            <w:rPr>
              <w:rFonts w:asciiTheme="minorHAnsi" w:eastAsiaTheme="minorEastAsia" w:hAnsiTheme="minorHAnsi" w:cstheme="minorBidi"/>
              <w:noProof/>
              <w:sz w:val="22"/>
              <w:szCs w:val="22"/>
            </w:rPr>
          </w:pPr>
          <w:hyperlink w:anchor="_Toc185432733" w:history="1">
            <w:r w:rsidRPr="007047CB">
              <w:rPr>
                <w:rStyle w:val="Lienhypertexte"/>
                <w:noProof/>
              </w:rPr>
              <w:t>Article 13 – Conseil d’Administration – Composition.</w:t>
            </w:r>
            <w:r>
              <w:rPr>
                <w:noProof/>
                <w:webHidden/>
              </w:rPr>
              <w:tab/>
            </w:r>
            <w:r>
              <w:rPr>
                <w:noProof/>
                <w:webHidden/>
              </w:rPr>
              <w:fldChar w:fldCharType="begin"/>
            </w:r>
            <w:r>
              <w:rPr>
                <w:noProof/>
                <w:webHidden/>
              </w:rPr>
              <w:instrText xml:space="preserve"> PAGEREF _Toc185432733 \h </w:instrText>
            </w:r>
            <w:r>
              <w:rPr>
                <w:noProof/>
                <w:webHidden/>
              </w:rPr>
            </w:r>
            <w:r>
              <w:rPr>
                <w:noProof/>
                <w:webHidden/>
              </w:rPr>
              <w:fldChar w:fldCharType="separate"/>
            </w:r>
            <w:r>
              <w:rPr>
                <w:noProof/>
                <w:webHidden/>
              </w:rPr>
              <w:t>9</w:t>
            </w:r>
            <w:r>
              <w:rPr>
                <w:noProof/>
                <w:webHidden/>
              </w:rPr>
              <w:fldChar w:fldCharType="end"/>
            </w:r>
          </w:hyperlink>
        </w:p>
        <w:p w14:paraId="1300C276" w14:textId="76DC884C" w:rsidR="0019013E" w:rsidRDefault="0019013E">
          <w:pPr>
            <w:pStyle w:val="TM2"/>
            <w:tabs>
              <w:tab w:val="right" w:pos="9344"/>
            </w:tabs>
            <w:rPr>
              <w:rFonts w:asciiTheme="minorHAnsi" w:eastAsiaTheme="minorEastAsia" w:hAnsiTheme="minorHAnsi" w:cstheme="minorBidi"/>
              <w:noProof/>
              <w:sz w:val="22"/>
              <w:szCs w:val="22"/>
            </w:rPr>
          </w:pPr>
          <w:hyperlink w:anchor="_Toc185432734" w:history="1">
            <w:r w:rsidRPr="007047CB">
              <w:rPr>
                <w:rStyle w:val="Lienhypertexte"/>
                <w:noProof/>
              </w:rPr>
              <w:t>Article 14 – Conseil d’Administration – Attributions, Durée, Vacance, Réunions, Quorum, Frais.</w:t>
            </w:r>
            <w:r>
              <w:rPr>
                <w:noProof/>
                <w:webHidden/>
              </w:rPr>
              <w:tab/>
            </w:r>
            <w:r>
              <w:rPr>
                <w:noProof/>
                <w:webHidden/>
              </w:rPr>
              <w:fldChar w:fldCharType="begin"/>
            </w:r>
            <w:r>
              <w:rPr>
                <w:noProof/>
                <w:webHidden/>
              </w:rPr>
              <w:instrText xml:space="preserve"> PAGEREF _Toc185432734 \h </w:instrText>
            </w:r>
            <w:r>
              <w:rPr>
                <w:noProof/>
                <w:webHidden/>
              </w:rPr>
            </w:r>
            <w:r>
              <w:rPr>
                <w:noProof/>
                <w:webHidden/>
              </w:rPr>
              <w:fldChar w:fldCharType="separate"/>
            </w:r>
            <w:r>
              <w:rPr>
                <w:noProof/>
                <w:webHidden/>
              </w:rPr>
              <w:t>10</w:t>
            </w:r>
            <w:r>
              <w:rPr>
                <w:noProof/>
                <w:webHidden/>
              </w:rPr>
              <w:fldChar w:fldCharType="end"/>
            </w:r>
          </w:hyperlink>
        </w:p>
        <w:p w14:paraId="1F30DE98" w14:textId="42C6EC0E" w:rsidR="0019013E" w:rsidRDefault="0019013E">
          <w:pPr>
            <w:pStyle w:val="TM2"/>
            <w:tabs>
              <w:tab w:val="right" w:pos="9344"/>
            </w:tabs>
            <w:rPr>
              <w:rFonts w:asciiTheme="minorHAnsi" w:eastAsiaTheme="minorEastAsia" w:hAnsiTheme="minorHAnsi" w:cstheme="minorBidi"/>
              <w:noProof/>
              <w:sz w:val="22"/>
              <w:szCs w:val="22"/>
            </w:rPr>
          </w:pPr>
          <w:hyperlink w:anchor="_Toc185432735" w:history="1">
            <w:r w:rsidRPr="007047CB">
              <w:rPr>
                <w:rStyle w:val="Lienhypertexte"/>
                <w:noProof/>
              </w:rPr>
              <w:t>Article 15– Durée de l’exercice</w:t>
            </w:r>
            <w:r>
              <w:rPr>
                <w:noProof/>
                <w:webHidden/>
              </w:rPr>
              <w:tab/>
            </w:r>
            <w:r>
              <w:rPr>
                <w:noProof/>
                <w:webHidden/>
              </w:rPr>
              <w:fldChar w:fldCharType="begin"/>
            </w:r>
            <w:r>
              <w:rPr>
                <w:noProof/>
                <w:webHidden/>
              </w:rPr>
              <w:instrText xml:space="preserve"> PAGEREF _Toc185432735 \h </w:instrText>
            </w:r>
            <w:r>
              <w:rPr>
                <w:noProof/>
                <w:webHidden/>
              </w:rPr>
            </w:r>
            <w:r>
              <w:rPr>
                <w:noProof/>
                <w:webHidden/>
              </w:rPr>
              <w:fldChar w:fldCharType="separate"/>
            </w:r>
            <w:r>
              <w:rPr>
                <w:noProof/>
                <w:webHidden/>
              </w:rPr>
              <w:t>11</w:t>
            </w:r>
            <w:r>
              <w:rPr>
                <w:noProof/>
                <w:webHidden/>
              </w:rPr>
              <w:fldChar w:fldCharType="end"/>
            </w:r>
          </w:hyperlink>
        </w:p>
        <w:p w14:paraId="30D829C3" w14:textId="2BEF6C7B" w:rsidR="0019013E" w:rsidRDefault="0019013E">
          <w:pPr>
            <w:pStyle w:val="TM1"/>
            <w:rPr>
              <w:rFonts w:asciiTheme="minorHAnsi" w:eastAsiaTheme="minorEastAsia" w:hAnsiTheme="minorHAnsi" w:cstheme="minorBidi"/>
              <w:b w:val="0"/>
              <w:sz w:val="22"/>
              <w:szCs w:val="22"/>
            </w:rPr>
          </w:pPr>
          <w:hyperlink w:anchor="_Toc185432736" w:history="1">
            <w:r w:rsidRPr="007047CB">
              <w:rPr>
                <w:rStyle w:val="Lienhypertexte"/>
                <w:highlight w:val="lightGray"/>
              </w:rPr>
              <w:t>TITRE VI – RESPONSABILITÉS DES OFFICIELS – précisées par l’article 27 du R.I.</w:t>
            </w:r>
            <w:r>
              <w:rPr>
                <w:webHidden/>
              </w:rPr>
              <w:tab/>
            </w:r>
            <w:r>
              <w:rPr>
                <w:webHidden/>
              </w:rPr>
              <w:fldChar w:fldCharType="begin"/>
            </w:r>
            <w:r>
              <w:rPr>
                <w:webHidden/>
              </w:rPr>
              <w:instrText xml:space="preserve"> PAGEREF _Toc185432736 \h </w:instrText>
            </w:r>
            <w:r>
              <w:rPr>
                <w:webHidden/>
              </w:rPr>
            </w:r>
            <w:r>
              <w:rPr>
                <w:webHidden/>
              </w:rPr>
              <w:fldChar w:fldCharType="separate"/>
            </w:r>
            <w:r>
              <w:rPr>
                <w:webHidden/>
              </w:rPr>
              <w:t>11</w:t>
            </w:r>
            <w:r>
              <w:rPr>
                <w:webHidden/>
              </w:rPr>
              <w:fldChar w:fldCharType="end"/>
            </w:r>
          </w:hyperlink>
        </w:p>
        <w:p w14:paraId="6FC6EEAF" w14:textId="03DC07A6" w:rsidR="0019013E" w:rsidRDefault="0019013E">
          <w:pPr>
            <w:pStyle w:val="TM2"/>
            <w:tabs>
              <w:tab w:val="right" w:pos="9344"/>
            </w:tabs>
            <w:rPr>
              <w:rFonts w:asciiTheme="minorHAnsi" w:eastAsiaTheme="minorEastAsia" w:hAnsiTheme="minorHAnsi" w:cstheme="minorBidi"/>
              <w:noProof/>
              <w:sz w:val="22"/>
              <w:szCs w:val="22"/>
            </w:rPr>
          </w:pPr>
          <w:hyperlink w:anchor="_Toc185432737" w:history="1">
            <w:r w:rsidRPr="007047CB">
              <w:rPr>
                <w:rStyle w:val="Lienhypertexte"/>
                <w:noProof/>
              </w:rPr>
              <w:t>Article 16 – Président :</w:t>
            </w:r>
            <w:r>
              <w:rPr>
                <w:noProof/>
                <w:webHidden/>
              </w:rPr>
              <w:tab/>
            </w:r>
            <w:r>
              <w:rPr>
                <w:noProof/>
                <w:webHidden/>
              </w:rPr>
              <w:fldChar w:fldCharType="begin"/>
            </w:r>
            <w:r>
              <w:rPr>
                <w:noProof/>
                <w:webHidden/>
              </w:rPr>
              <w:instrText xml:space="preserve"> PAGEREF _Toc185432737 \h </w:instrText>
            </w:r>
            <w:r>
              <w:rPr>
                <w:noProof/>
                <w:webHidden/>
              </w:rPr>
            </w:r>
            <w:r>
              <w:rPr>
                <w:noProof/>
                <w:webHidden/>
              </w:rPr>
              <w:fldChar w:fldCharType="separate"/>
            </w:r>
            <w:r>
              <w:rPr>
                <w:noProof/>
                <w:webHidden/>
              </w:rPr>
              <w:t>11</w:t>
            </w:r>
            <w:r>
              <w:rPr>
                <w:noProof/>
                <w:webHidden/>
              </w:rPr>
              <w:fldChar w:fldCharType="end"/>
            </w:r>
          </w:hyperlink>
        </w:p>
        <w:p w14:paraId="3DBFAF67" w14:textId="3FD62ED4" w:rsidR="0019013E" w:rsidRDefault="0019013E">
          <w:pPr>
            <w:pStyle w:val="TM2"/>
            <w:tabs>
              <w:tab w:val="right" w:pos="9344"/>
            </w:tabs>
            <w:rPr>
              <w:rFonts w:asciiTheme="minorHAnsi" w:eastAsiaTheme="minorEastAsia" w:hAnsiTheme="minorHAnsi" w:cstheme="minorBidi"/>
              <w:noProof/>
              <w:sz w:val="22"/>
              <w:szCs w:val="22"/>
            </w:rPr>
          </w:pPr>
          <w:hyperlink w:anchor="_Toc185432738" w:history="1">
            <w:r w:rsidRPr="007047CB">
              <w:rPr>
                <w:rStyle w:val="Lienhypertexte"/>
                <w:noProof/>
              </w:rPr>
              <w:t>Article 17 – Immediat Past-président :</w:t>
            </w:r>
            <w:r>
              <w:rPr>
                <w:noProof/>
                <w:webHidden/>
              </w:rPr>
              <w:tab/>
            </w:r>
            <w:r>
              <w:rPr>
                <w:noProof/>
                <w:webHidden/>
              </w:rPr>
              <w:fldChar w:fldCharType="begin"/>
            </w:r>
            <w:r>
              <w:rPr>
                <w:noProof/>
                <w:webHidden/>
              </w:rPr>
              <w:instrText xml:space="preserve"> PAGEREF _Toc185432738 \h </w:instrText>
            </w:r>
            <w:r>
              <w:rPr>
                <w:noProof/>
                <w:webHidden/>
              </w:rPr>
            </w:r>
            <w:r>
              <w:rPr>
                <w:noProof/>
                <w:webHidden/>
              </w:rPr>
              <w:fldChar w:fldCharType="separate"/>
            </w:r>
            <w:r>
              <w:rPr>
                <w:noProof/>
                <w:webHidden/>
              </w:rPr>
              <w:t>11</w:t>
            </w:r>
            <w:r>
              <w:rPr>
                <w:noProof/>
                <w:webHidden/>
              </w:rPr>
              <w:fldChar w:fldCharType="end"/>
            </w:r>
          </w:hyperlink>
        </w:p>
        <w:p w14:paraId="7DB8D7C2" w14:textId="16C94112" w:rsidR="0019013E" w:rsidRDefault="0019013E">
          <w:pPr>
            <w:pStyle w:val="TM2"/>
            <w:tabs>
              <w:tab w:val="right" w:pos="9344"/>
            </w:tabs>
            <w:rPr>
              <w:rFonts w:asciiTheme="minorHAnsi" w:eastAsiaTheme="minorEastAsia" w:hAnsiTheme="minorHAnsi" w:cstheme="minorBidi"/>
              <w:noProof/>
              <w:sz w:val="22"/>
              <w:szCs w:val="22"/>
            </w:rPr>
          </w:pPr>
          <w:hyperlink w:anchor="_Toc185432739" w:history="1">
            <w:r w:rsidRPr="007047CB">
              <w:rPr>
                <w:rStyle w:val="Lienhypertexte"/>
                <w:noProof/>
              </w:rPr>
              <w:t>Article 18 – Vice-Président(s) :</w:t>
            </w:r>
            <w:r>
              <w:rPr>
                <w:noProof/>
                <w:webHidden/>
              </w:rPr>
              <w:tab/>
            </w:r>
            <w:r>
              <w:rPr>
                <w:noProof/>
                <w:webHidden/>
              </w:rPr>
              <w:fldChar w:fldCharType="begin"/>
            </w:r>
            <w:r>
              <w:rPr>
                <w:noProof/>
                <w:webHidden/>
              </w:rPr>
              <w:instrText xml:space="preserve"> PAGEREF _Toc185432739 \h </w:instrText>
            </w:r>
            <w:r>
              <w:rPr>
                <w:noProof/>
                <w:webHidden/>
              </w:rPr>
            </w:r>
            <w:r>
              <w:rPr>
                <w:noProof/>
                <w:webHidden/>
              </w:rPr>
              <w:fldChar w:fldCharType="separate"/>
            </w:r>
            <w:r>
              <w:rPr>
                <w:noProof/>
                <w:webHidden/>
              </w:rPr>
              <w:t>12</w:t>
            </w:r>
            <w:r>
              <w:rPr>
                <w:noProof/>
                <w:webHidden/>
              </w:rPr>
              <w:fldChar w:fldCharType="end"/>
            </w:r>
          </w:hyperlink>
        </w:p>
        <w:p w14:paraId="373A2969" w14:textId="37877ADF" w:rsidR="0019013E" w:rsidRDefault="0019013E">
          <w:pPr>
            <w:pStyle w:val="TM2"/>
            <w:tabs>
              <w:tab w:val="right" w:pos="9344"/>
            </w:tabs>
            <w:rPr>
              <w:rFonts w:asciiTheme="minorHAnsi" w:eastAsiaTheme="minorEastAsia" w:hAnsiTheme="minorHAnsi" w:cstheme="minorBidi"/>
              <w:noProof/>
              <w:sz w:val="22"/>
              <w:szCs w:val="22"/>
            </w:rPr>
          </w:pPr>
          <w:hyperlink w:anchor="_Toc185432740" w:history="1">
            <w:r w:rsidRPr="007047CB">
              <w:rPr>
                <w:rStyle w:val="Lienhypertexte"/>
                <w:noProof/>
              </w:rPr>
              <w:t>Article 19 – Secrétaire :</w:t>
            </w:r>
            <w:r>
              <w:rPr>
                <w:noProof/>
                <w:webHidden/>
              </w:rPr>
              <w:tab/>
            </w:r>
            <w:r>
              <w:rPr>
                <w:noProof/>
                <w:webHidden/>
              </w:rPr>
              <w:fldChar w:fldCharType="begin"/>
            </w:r>
            <w:r>
              <w:rPr>
                <w:noProof/>
                <w:webHidden/>
              </w:rPr>
              <w:instrText xml:space="preserve"> PAGEREF _Toc185432740 \h </w:instrText>
            </w:r>
            <w:r>
              <w:rPr>
                <w:noProof/>
                <w:webHidden/>
              </w:rPr>
            </w:r>
            <w:r>
              <w:rPr>
                <w:noProof/>
                <w:webHidden/>
              </w:rPr>
              <w:fldChar w:fldCharType="separate"/>
            </w:r>
            <w:r>
              <w:rPr>
                <w:noProof/>
                <w:webHidden/>
              </w:rPr>
              <w:t>12</w:t>
            </w:r>
            <w:r>
              <w:rPr>
                <w:noProof/>
                <w:webHidden/>
              </w:rPr>
              <w:fldChar w:fldCharType="end"/>
            </w:r>
          </w:hyperlink>
        </w:p>
        <w:p w14:paraId="4D536567" w14:textId="6C7F6EC7" w:rsidR="0019013E" w:rsidRDefault="0019013E">
          <w:pPr>
            <w:pStyle w:val="TM2"/>
            <w:tabs>
              <w:tab w:val="right" w:pos="9344"/>
            </w:tabs>
            <w:rPr>
              <w:rFonts w:asciiTheme="minorHAnsi" w:eastAsiaTheme="minorEastAsia" w:hAnsiTheme="minorHAnsi" w:cstheme="minorBidi"/>
              <w:noProof/>
              <w:sz w:val="22"/>
              <w:szCs w:val="22"/>
            </w:rPr>
          </w:pPr>
          <w:hyperlink w:anchor="_Toc185432741" w:history="1">
            <w:r w:rsidRPr="007047CB">
              <w:rPr>
                <w:rStyle w:val="Lienhypertexte"/>
                <w:noProof/>
              </w:rPr>
              <w:t>Article 20 – Trésorier :</w:t>
            </w:r>
            <w:r>
              <w:rPr>
                <w:noProof/>
                <w:webHidden/>
              </w:rPr>
              <w:tab/>
            </w:r>
            <w:r>
              <w:rPr>
                <w:noProof/>
                <w:webHidden/>
              </w:rPr>
              <w:fldChar w:fldCharType="begin"/>
            </w:r>
            <w:r>
              <w:rPr>
                <w:noProof/>
                <w:webHidden/>
              </w:rPr>
              <w:instrText xml:space="preserve"> PAGEREF _Toc185432741 \h </w:instrText>
            </w:r>
            <w:r>
              <w:rPr>
                <w:noProof/>
                <w:webHidden/>
              </w:rPr>
            </w:r>
            <w:r>
              <w:rPr>
                <w:noProof/>
                <w:webHidden/>
              </w:rPr>
              <w:fldChar w:fldCharType="separate"/>
            </w:r>
            <w:r>
              <w:rPr>
                <w:noProof/>
                <w:webHidden/>
              </w:rPr>
              <w:t>12</w:t>
            </w:r>
            <w:r>
              <w:rPr>
                <w:noProof/>
                <w:webHidden/>
              </w:rPr>
              <w:fldChar w:fldCharType="end"/>
            </w:r>
          </w:hyperlink>
        </w:p>
        <w:p w14:paraId="13660C78" w14:textId="2E8B8BEF" w:rsidR="0019013E" w:rsidRDefault="0019013E">
          <w:pPr>
            <w:pStyle w:val="TM2"/>
            <w:tabs>
              <w:tab w:val="right" w:pos="9344"/>
            </w:tabs>
            <w:rPr>
              <w:rFonts w:asciiTheme="minorHAnsi" w:eastAsiaTheme="minorEastAsia" w:hAnsiTheme="minorHAnsi" w:cstheme="minorBidi"/>
              <w:noProof/>
              <w:sz w:val="22"/>
              <w:szCs w:val="22"/>
            </w:rPr>
          </w:pPr>
          <w:hyperlink w:anchor="_Toc185432742" w:history="1">
            <w:r w:rsidRPr="007047CB">
              <w:rPr>
                <w:rStyle w:val="Lienhypertexte"/>
                <w:noProof/>
              </w:rPr>
              <w:t>Article 21 – Président de l’effectif.</w:t>
            </w:r>
            <w:r>
              <w:rPr>
                <w:noProof/>
                <w:webHidden/>
              </w:rPr>
              <w:tab/>
            </w:r>
            <w:r>
              <w:rPr>
                <w:noProof/>
                <w:webHidden/>
              </w:rPr>
              <w:fldChar w:fldCharType="begin"/>
            </w:r>
            <w:r>
              <w:rPr>
                <w:noProof/>
                <w:webHidden/>
              </w:rPr>
              <w:instrText xml:space="preserve"> PAGEREF _Toc185432742 \h </w:instrText>
            </w:r>
            <w:r>
              <w:rPr>
                <w:noProof/>
                <w:webHidden/>
              </w:rPr>
            </w:r>
            <w:r>
              <w:rPr>
                <w:noProof/>
                <w:webHidden/>
              </w:rPr>
              <w:fldChar w:fldCharType="separate"/>
            </w:r>
            <w:r>
              <w:rPr>
                <w:noProof/>
                <w:webHidden/>
              </w:rPr>
              <w:t>12</w:t>
            </w:r>
            <w:r>
              <w:rPr>
                <w:noProof/>
                <w:webHidden/>
              </w:rPr>
              <w:fldChar w:fldCharType="end"/>
            </w:r>
          </w:hyperlink>
        </w:p>
        <w:p w14:paraId="4CF90839" w14:textId="3281F550" w:rsidR="0019013E" w:rsidRDefault="0019013E">
          <w:pPr>
            <w:pStyle w:val="TM2"/>
            <w:tabs>
              <w:tab w:val="right" w:pos="9344"/>
            </w:tabs>
            <w:rPr>
              <w:rFonts w:asciiTheme="minorHAnsi" w:eastAsiaTheme="minorEastAsia" w:hAnsiTheme="minorHAnsi" w:cstheme="minorBidi"/>
              <w:noProof/>
              <w:sz w:val="22"/>
              <w:szCs w:val="22"/>
            </w:rPr>
          </w:pPr>
          <w:hyperlink w:anchor="_Toc185432743" w:history="1">
            <w:r w:rsidRPr="007047CB">
              <w:rPr>
                <w:rStyle w:val="Lienhypertexte"/>
                <w:noProof/>
              </w:rPr>
              <w:t>Article 22 – Président de la Commission du service</w:t>
            </w:r>
            <w:r>
              <w:rPr>
                <w:noProof/>
                <w:webHidden/>
              </w:rPr>
              <w:tab/>
            </w:r>
            <w:r>
              <w:rPr>
                <w:noProof/>
                <w:webHidden/>
              </w:rPr>
              <w:fldChar w:fldCharType="begin"/>
            </w:r>
            <w:r>
              <w:rPr>
                <w:noProof/>
                <w:webHidden/>
              </w:rPr>
              <w:instrText xml:space="preserve"> PAGEREF _Toc185432743 \h </w:instrText>
            </w:r>
            <w:r>
              <w:rPr>
                <w:noProof/>
                <w:webHidden/>
              </w:rPr>
            </w:r>
            <w:r>
              <w:rPr>
                <w:noProof/>
                <w:webHidden/>
              </w:rPr>
              <w:fldChar w:fldCharType="separate"/>
            </w:r>
            <w:r>
              <w:rPr>
                <w:noProof/>
                <w:webHidden/>
              </w:rPr>
              <w:t>12</w:t>
            </w:r>
            <w:r>
              <w:rPr>
                <w:noProof/>
                <w:webHidden/>
              </w:rPr>
              <w:fldChar w:fldCharType="end"/>
            </w:r>
          </w:hyperlink>
        </w:p>
        <w:p w14:paraId="08BD4821" w14:textId="7DDC40FE" w:rsidR="0019013E" w:rsidRDefault="0019013E">
          <w:pPr>
            <w:pStyle w:val="TM2"/>
            <w:tabs>
              <w:tab w:val="right" w:pos="9344"/>
            </w:tabs>
            <w:rPr>
              <w:rFonts w:asciiTheme="minorHAnsi" w:eastAsiaTheme="minorEastAsia" w:hAnsiTheme="minorHAnsi" w:cstheme="minorBidi"/>
              <w:noProof/>
              <w:sz w:val="22"/>
              <w:szCs w:val="22"/>
            </w:rPr>
          </w:pPr>
          <w:hyperlink w:anchor="_Toc185432744" w:history="1">
            <w:r w:rsidRPr="007047CB">
              <w:rPr>
                <w:rStyle w:val="Lienhypertexte"/>
                <w:noProof/>
              </w:rPr>
              <w:t>Article 23 – Président de la Commission Marketing et Communication</w:t>
            </w:r>
            <w:r>
              <w:rPr>
                <w:noProof/>
                <w:webHidden/>
              </w:rPr>
              <w:tab/>
            </w:r>
            <w:r>
              <w:rPr>
                <w:noProof/>
                <w:webHidden/>
              </w:rPr>
              <w:fldChar w:fldCharType="begin"/>
            </w:r>
            <w:r>
              <w:rPr>
                <w:noProof/>
                <w:webHidden/>
              </w:rPr>
              <w:instrText xml:space="preserve"> PAGEREF _Toc185432744 \h </w:instrText>
            </w:r>
            <w:r>
              <w:rPr>
                <w:noProof/>
                <w:webHidden/>
              </w:rPr>
            </w:r>
            <w:r>
              <w:rPr>
                <w:noProof/>
                <w:webHidden/>
              </w:rPr>
              <w:fldChar w:fldCharType="separate"/>
            </w:r>
            <w:r>
              <w:rPr>
                <w:noProof/>
                <w:webHidden/>
              </w:rPr>
              <w:t>12</w:t>
            </w:r>
            <w:r>
              <w:rPr>
                <w:noProof/>
                <w:webHidden/>
              </w:rPr>
              <w:fldChar w:fldCharType="end"/>
            </w:r>
          </w:hyperlink>
        </w:p>
        <w:p w14:paraId="6084D029" w14:textId="61FB857C" w:rsidR="0019013E" w:rsidRDefault="0019013E">
          <w:pPr>
            <w:pStyle w:val="TM2"/>
            <w:tabs>
              <w:tab w:val="right" w:pos="9344"/>
            </w:tabs>
            <w:rPr>
              <w:rFonts w:asciiTheme="minorHAnsi" w:eastAsiaTheme="minorEastAsia" w:hAnsiTheme="minorHAnsi" w:cstheme="minorBidi"/>
              <w:noProof/>
              <w:sz w:val="22"/>
              <w:szCs w:val="22"/>
            </w:rPr>
          </w:pPr>
          <w:hyperlink w:anchor="_Toc185432745" w:history="1">
            <w:r w:rsidRPr="007047CB">
              <w:rPr>
                <w:rStyle w:val="Lienhypertexte"/>
                <w:noProof/>
              </w:rPr>
              <w:t>Article 24 – Chef du Protocole (facultatif) :</w:t>
            </w:r>
            <w:r>
              <w:rPr>
                <w:noProof/>
                <w:webHidden/>
              </w:rPr>
              <w:tab/>
            </w:r>
            <w:r>
              <w:rPr>
                <w:noProof/>
                <w:webHidden/>
              </w:rPr>
              <w:fldChar w:fldCharType="begin"/>
            </w:r>
            <w:r>
              <w:rPr>
                <w:noProof/>
                <w:webHidden/>
              </w:rPr>
              <w:instrText xml:space="preserve"> PAGEREF _Toc185432745 \h </w:instrText>
            </w:r>
            <w:r>
              <w:rPr>
                <w:noProof/>
                <w:webHidden/>
              </w:rPr>
            </w:r>
            <w:r>
              <w:rPr>
                <w:noProof/>
                <w:webHidden/>
              </w:rPr>
              <w:fldChar w:fldCharType="separate"/>
            </w:r>
            <w:r>
              <w:rPr>
                <w:noProof/>
                <w:webHidden/>
              </w:rPr>
              <w:t>13</w:t>
            </w:r>
            <w:r>
              <w:rPr>
                <w:noProof/>
                <w:webHidden/>
              </w:rPr>
              <w:fldChar w:fldCharType="end"/>
            </w:r>
          </w:hyperlink>
        </w:p>
        <w:p w14:paraId="62329B3F" w14:textId="49C41BF0" w:rsidR="0019013E" w:rsidRDefault="0019013E">
          <w:pPr>
            <w:pStyle w:val="TM2"/>
            <w:tabs>
              <w:tab w:val="right" w:pos="9344"/>
            </w:tabs>
            <w:rPr>
              <w:rFonts w:asciiTheme="minorHAnsi" w:eastAsiaTheme="minorEastAsia" w:hAnsiTheme="minorHAnsi" w:cstheme="minorBidi"/>
              <w:noProof/>
              <w:sz w:val="22"/>
              <w:szCs w:val="22"/>
            </w:rPr>
          </w:pPr>
          <w:hyperlink w:anchor="_Toc185432746" w:history="1">
            <w:r w:rsidRPr="007047CB">
              <w:rPr>
                <w:rStyle w:val="Lienhypertexte"/>
                <w:noProof/>
              </w:rPr>
              <w:t>Article 25 – Animateur - Censeur (facultatif) :</w:t>
            </w:r>
            <w:r>
              <w:rPr>
                <w:noProof/>
                <w:webHidden/>
              </w:rPr>
              <w:tab/>
            </w:r>
            <w:r>
              <w:rPr>
                <w:noProof/>
                <w:webHidden/>
              </w:rPr>
              <w:fldChar w:fldCharType="begin"/>
            </w:r>
            <w:r>
              <w:rPr>
                <w:noProof/>
                <w:webHidden/>
              </w:rPr>
              <w:instrText xml:space="preserve"> PAGEREF _Toc185432746 \h </w:instrText>
            </w:r>
            <w:r>
              <w:rPr>
                <w:noProof/>
                <w:webHidden/>
              </w:rPr>
            </w:r>
            <w:r>
              <w:rPr>
                <w:noProof/>
                <w:webHidden/>
              </w:rPr>
              <w:fldChar w:fldCharType="separate"/>
            </w:r>
            <w:r>
              <w:rPr>
                <w:noProof/>
                <w:webHidden/>
              </w:rPr>
              <w:t>13</w:t>
            </w:r>
            <w:r>
              <w:rPr>
                <w:noProof/>
                <w:webHidden/>
              </w:rPr>
              <w:fldChar w:fldCharType="end"/>
            </w:r>
          </w:hyperlink>
        </w:p>
        <w:p w14:paraId="4A7A9E5F" w14:textId="170D42CE" w:rsidR="0019013E" w:rsidRDefault="0019013E">
          <w:pPr>
            <w:pStyle w:val="TM1"/>
            <w:rPr>
              <w:rFonts w:asciiTheme="minorHAnsi" w:eastAsiaTheme="minorEastAsia" w:hAnsiTheme="minorHAnsi" w:cstheme="minorBidi"/>
              <w:b w:val="0"/>
              <w:sz w:val="22"/>
              <w:szCs w:val="22"/>
            </w:rPr>
          </w:pPr>
          <w:hyperlink w:anchor="_Toc185432747" w:history="1">
            <w:r w:rsidRPr="007047CB">
              <w:rPr>
                <w:rStyle w:val="Lienhypertexte"/>
                <w:highlight w:val="lightGray"/>
                <w:shd w:val="clear" w:color="auto" w:fill="00B0F0"/>
              </w:rPr>
              <w:t>TITRE VII –STRUCTURE MONDIALE d’ACTION et COMMISSIONS</w:t>
            </w:r>
            <w:r>
              <w:rPr>
                <w:webHidden/>
              </w:rPr>
              <w:tab/>
            </w:r>
            <w:r>
              <w:rPr>
                <w:webHidden/>
              </w:rPr>
              <w:fldChar w:fldCharType="begin"/>
            </w:r>
            <w:r>
              <w:rPr>
                <w:webHidden/>
              </w:rPr>
              <w:instrText xml:space="preserve"> PAGEREF _Toc185432747 \h </w:instrText>
            </w:r>
            <w:r>
              <w:rPr>
                <w:webHidden/>
              </w:rPr>
            </w:r>
            <w:r>
              <w:rPr>
                <w:webHidden/>
              </w:rPr>
              <w:fldChar w:fldCharType="separate"/>
            </w:r>
            <w:r>
              <w:rPr>
                <w:webHidden/>
              </w:rPr>
              <w:t>13</w:t>
            </w:r>
            <w:r>
              <w:rPr>
                <w:webHidden/>
              </w:rPr>
              <w:fldChar w:fldCharType="end"/>
            </w:r>
          </w:hyperlink>
        </w:p>
        <w:p w14:paraId="5D1A7E39" w14:textId="62E1D39F" w:rsidR="0019013E" w:rsidRDefault="0019013E">
          <w:pPr>
            <w:pStyle w:val="TM2"/>
            <w:tabs>
              <w:tab w:val="right" w:pos="9344"/>
            </w:tabs>
            <w:rPr>
              <w:rFonts w:asciiTheme="minorHAnsi" w:eastAsiaTheme="minorEastAsia" w:hAnsiTheme="minorHAnsi" w:cstheme="minorBidi"/>
              <w:noProof/>
              <w:sz w:val="22"/>
              <w:szCs w:val="22"/>
            </w:rPr>
          </w:pPr>
          <w:hyperlink w:anchor="_Toc185432748" w:history="1">
            <w:r w:rsidRPr="007047CB">
              <w:rPr>
                <w:rStyle w:val="Lienhypertexte"/>
                <w:noProof/>
                <w:highlight w:val="yellow"/>
              </w:rPr>
              <w:t>Article 26 Les commissions</w:t>
            </w:r>
            <w:r>
              <w:rPr>
                <w:noProof/>
                <w:webHidden/>
              </w:rPr>
              <w:tab/>
            </w:r>
            <w:r>
              <w:rPr>
                <w:noProof/>
                <w:webHidden/>
              </w:rPr>
              <w:fldChar w:fldCharType="begin"/>
            </w:r>
            <w:r>
              <w:rPr>
                <w:noProof/>
                <w:webHidden/>
              </w:rPr>
              <w:instrText xml:space="preserve"> PAGEREF _Toc185432748 \h </w:instrText>
            </w:r>
            <w:r>
              <w:rPr>
                <w:noProof/>
                <w:webHidden/>
              </w:rPr>
            </w:r>
            <w:r>
              <w:rPr>
                <w:noProof/>
                <w:webHidden/>
              </w:rPr>
              <w:fldChar w:fldCharType="separate"/>
            </w:r>
            <w:r>
              <w:rPr>
                <w:noProof/>
                <w:webHidden/>
              </w:rPr>
              <w:t>13</w:t>
            </w:r>
            <w:r>
              <w:rPr>
                <w:noProof/>
                <w:webHidden/>
              </w:rPr>
              <w:fldChar w:fldCharType="end"/>
            </w:r>
          </w:hyperlink>
        </w:p>
        <w:p w14:paraId="5C693722" w14:textId="0E608884" w:rsidR="0019013E" w:rsidRDefault="0019013E">
          <w:pPr>
            <w:pStyle w:val="TM3"/>
            <w:tabs>
              <w:tab w:val="right" w:pos="9344"/>
            </w:tabs>
            <w:rPr>
              <w:rFonts w:asciiTheme="minorHAnsi" w:eastAsiaTheme="minorEastAsia" w:hAnsiTheme="minorHAnsi" w:cstheme="minorBidi"/>
              <w:noProof/>
              <w:sz w:val="22"/>
              <w:szCs w:val="22"/>
            </w:rPr>
          </w:pPr>
          <w:hyperlink w:anchor="_Toc185432749" w:history="1">
            <w:r w:rsidRPr="007047CB">
              <w:rPr>
                <w:rStyle w:val="Lienhypertexte"/>
                <w:rFonts w:ascii="Comic Sans MS" w:hAnsi="Comic Sans MS"/>
                <w:noProof/>
              </w:rPr>
              <w:t>Article 26</w:t>
            </w:r>
            <w:r w:rsidRPr="007047CB">
              <w:rPr>
                <w:rStyle w:val="Lienhypertexte"/>
                <w:rFonts w:ascii="Comic Sans MS" w:hAnsi="Comic Sans MS"/>
                <w:noProof/>
                <w:highlight w:val="yellow"/>
              </w:rPr>
              <w:t>-0</w:t>
            </w:r>
            <w:r w:rsidRPr="007047CB">
              <w:rPr>
                <w:rStyle w:val="Lienhypertexte"/>
                <w:rFonts w:ascii="Comic Sans MS" w:hAnsi="Comic Sans MS"/>
                <w:noProof/>
              </w:rPr>
              <w:t xml:space="preserve"> - La Structure Mondiale d’Action :</w:t>
            </w:r>
            <w:r>
              <w:rPr>
                <w:noProof/>
                <w:webHidden/>
              </w:rPr>
              <w:tab/>
            </w:r>
            <w:r>
              <w:rPr>
                <w:noProof/>
                <w:webHidden/>
              </w:rPr>
              <w:fldChar w:fldCharType="begin"/>
            </w:r>
            <w:r>
              <w:rPr>
                <w:noProof/>
                <w:webHidden/>
              </w:rPr>
              <w:instrText xml:space="preserve"> PAGEREF _Toc185432749 \h </w:instrText>
            </w:r>
            <w:r>
              <w:rPr>
                <w:noProof/>
                <w:webHidden/>
              </w:rPr>
            </w:r>
            <w:r>
              <w:rPr>
                <w:noProof/>
                <w:webHidden/>
              </w:rPr>
              <w:fldChar w:fldCharType="separate"/>
            </w:r>
            <w:r>
              <w:rPr>
                <w:noProof/>
                <w:webHidden/>
              </w:rPr>
              <w:t>13</w:t>
            </w:r>
            <w:r>
              <w:rPr>
                <w:noProof/>
                <w:webHidden/>
              </w:rPr>
              <w:fldChar w:fldCharType="end"/>
            </w:r>
          </w:hyperlink>
        </w:p>
        <w:p w14:paraId="4B74F8CE" w14:textId="5730D909" w:rsidR="0019013E" w:rsidRDefault="0019013E">
          <w:pPr>
            <w:pStyle w:val="TM3"/>
            <w:tabs>
              <w:tab w:val="right" w:pos="9344"/>
            </w:tabs>
            <w:rPr>
              <w:rFonts w:asciiTheme="minorHAnsi" w:eastAsiaTheme="minorEastAsia" w:hAnsiTheme="minorHAnsi" w:cstheme="minorBidi"/>
              <w:noProof/>
              <w:sz w:val="22"/>
              <w:szCs w:val="22"/>
            </w:rPr>
          </w:pPr>
          <w:hyperlink w:anchor="_Toc185432750" w:history="1">
            <w:r w:rsidRPr="007047CB">
              <w:rPr>
                <w:rStyle w:val="Lienhypertexte"/>
                <w:rFonts w:ascii="Comic Sans MS" w:hAnsi="Comic Sans MS"/>
                <w:noProof/>
              </w:rPr>
              <w:t>Article 26-1 – Commission chargée de l’effectif :</w:t>
            </w:r>
            <w:r>
              <w:rPr>
                <w:noProof/>
                <w:webHidden/>
              </w:rPr>
              <w:tab/>
            </w:r>
            <w:r>
              <w:rPr>
                <w:noProof/>
                <w:webHidden/>
              </w:rPr>
              <w:fldChar w:fldCharType="begin"/>
            </w:r>
            <w:r>
              <w:rPr>
                <w:noProof/>
                <w:webHidden/>
              </w:rPr>
              <w:instrText xml:space="preserve"> PAGEREF _Toc185432750 \h </w:instrText>
            </w:r>
            <w:r>
              <w:rPr>
                <w:noProof/>
                <w:webHidden/>
              </w:rPr>
            </w:r>
            <w:r>
              <w:rPr>
                <w:noProof/>
                <w:webHidden/>
              </w:rPr>
              <w:fldChar w:fldCharType="separate"/>
            </w:r>
            <w:r>
              <w:rPr>
                <w:noProof/>
                <w:webHidden/>
              </w:rPr>
              <w:t>14</w:t>
            </w:r>
            <w:r>
              <w:rPr>
                <w:noProof/>
                <w:webHidden/>
              </w:rPr>
              <w:fldChar w:fldCharType="end"/>
            </w:r>
          </w:hyperlink>
        </w:p>
        <w:p w14:paraId="6179CE6D" w14:textId="6AC1E118" w:rsidR="0019013E" w:rsidRDefault="0019013E">
          <w:pPr>
            <w:pStyle w:val="TM3"/>
            <w:tabs>
              <w:tab w:val="right" w:pos="9344"/>
            </w:tabs>
            <w:rPr>
              <w:rFonts w:asciiTheme="minorHAnsi" w:eastAsiaTheme="minorEastAsia" w:hAnsiTheme="minorHAnsi" w:cstheme="minorBidi"/>
              <w:noProof/>
              <w:sz w:val="22"/>
              <w:szCs w:val="22"/>
            </w:rPr>
          </w:pPr>
          <w:hyperlink w:anchor="_Toc185432751" w:history="1">
            <w:r w:rsidRPr="007047CB">
              <w:rPr>
                <w:rStyle w:val="Lienhypertexte"/>
                <w:rFonts w:ascii="Comic Sans MS" w:hAnsi="Comic Sans MS"/>
                <w:noProof/>
              </w:rPr>
              <w:t>Article 26-2 – Commission du service :</w:t>
            </w:r>
            <w:r>
              <w:rPr>
                <w:noProof/>
                <w:webHidden/>
              </w:rPr>
              <w:tab/>
            </w:r>
            <w:r>
              <w:rPr>
                <w:noProof/>
                <w:webHidden/>
              </w:rPr>
              <w:fldChar w:fldCharType="begin"/>
            </w:r>
            <w:r>
              <w:rPr>
                <w:noProof/>
                <w:webHidden/>
              </w:rPr>
              <w:instrText xml:space="preserve"> PAGEREF _Toc185432751 \h </w:instrText>
            </w:r>
            <w:r>
              <w:rPr>
                <w:noProof/>
                <w:webHidden/>
              </w:rPr>
            </w:r>
            <w:r>
              <w:rPr>
                <w:noProof/>
                <w:webHidden/>
              </w:rPr>
              <w:fldChar w:fldCharType="separate"/>
            </w:r>
            <w:r>
              <w:rPr>
                <w:noProof/>
                <w:webHidden/>
              </w:rPr>
              <w:t>14</w:t>
            </w:r>
            <w:r>
              <w:rPr>
                <w:noProof/>
                <w:webHidden/>
              </w:rPr>
              <w:fldChar w:fldCharType="end"/>
            </w:r>
          </w:hyperlink>
        </w:p>
        <w:p w14:paraId="18F11267" w14:textId="56F0CCD6" w:rsidR="0019013E" w:rsidRDefault="0019013E">
          <w:pPr>
            <w:pStyle w:val="TM3"/>
            <w:tabs>
              <w:tab w:val="right" w:pos="9344"/>
            </w:tabs>
            <w:rPr>
              <w:rFonts w:asciiTheme="minorHAnsi" w:eastAsiaTheme="minorEastAsia" w:hAnsiTheme="minorHAnsi" w:cstheme="minorBidi"/>
              <w:noProof/>
              <w:sz w:val="22"/>
              <w:szCs w:val="22"/>
            </w:rPr>
          </w:pPr>
          <w:hyperlink w:anchor="_Toc185432752" w:history="1">
            <w:r w:rsidRPr="007047CB">
              <w:rPr>
                <w:rStyle w:val="Lienhypertexte"/>
                <w:rFonts w:ascii="Comic Sans MS" w:hAnsi="Comic Sans MS"/>
                <w:noProof/>
              </w:rPr>
              <w:t>Article 26-3 – Commission de marketing et communications :</w:t>
            </w:r>
            <w:r>
              <w:rPr>
                <w:noProof/>
                <w:webHidden/>
              </w:rPr>
              <w:tab/>
            </w:r>
            <w:r>
              <w:rPr>
                <w:noProof/>
                <w:webHidden/>
              </w:rPr>
              <w:fldChar w:fldCharType="begin"/>
            </w:r>
            <w:r>
              <w:rPr>
                <w:noProof/>
                <w:webHidden/>
              </w:rPr>
              <w:instrText xml:space="preserve"> PAGEREF _Toc185432752 \h </w:instrText>
            </w:r>
            <w:r>
              <w:rPr>
                <w:noProof/>
                <w:webHidden/>
              </w:rPr>
            </w:r>
            <w:r>
              <w:rPr>
                <w:noProof/>
                <w:webHidden/>
              </w:rPr>
              <w:fldChar w:fldCharType="separate"/>
            </w:r>
            <w:r>
              <w:rPr>
                <w:noProof/>
                <w:webHidden/>
              </w:rPr>
              <w:t>14</w:t>
            </w:r>
            <w:r>
              <w:rPr>
                <w:noProof/>
                <w:webHidden/>
              </w:rPr>
              <w:fldChar w:fldCharType="end"/>
            </w:r>
          </w:hyperlink>
        </w:p>
        <w:p w14:paraId="735BB4FC" w14:textId="57F962D5" w:rsidR="0019013E" w:rsidRDefault="0019013E">
          <w:pPr>
            <w:pStyle w:val="TM1"/>
            <w:rPr>
              <w:rFonts w:asciiTheme="minorHAnsi" w:eastAsiaTheme="minorEastAsia" w:hAnsiTheme="minorHAnsi" w:cstheme="minorBidi"/>
              <w:b w:val="0"/>
              <w:sz w:val="22"/>
              <w:szCs w:val="22"/>
            </w:rPr>
          </w:pPr>
          <w:hyperlink w:anchor="_Toc185432753" w:history="1">
            <w:r w:rsidRPr="007047CB">
              <w:rPr>
                <w:rStyle w:val="Lienhypertexte"/>
                <w:highlight w:val="lightGray"/>
                <w:shd w:val="clear" w:color="auto" w:fill="00B0F0"/>
              </w:rPr>
              <w:t>TITRE VIII - ASSEMBLÉES GÉNÉRALES</w:t>
            </w:r>
            <w:r>
              <w:rPr>
                <w:webHidden/>
              </w:rPr>
              <w:tab/>
            </w:r>
            <w:r>
              <w:rPr>
                <w:webHidden/>
              </w:rPr>
              <w:fldChar w:fldCharType="begin"/>
            </w:r>
            <w:r>
              <w:rPr>
                <w:webHidden/>
              </w:rPr>
              <w:instrText xml:space="preserve"> PAGEREF _Toc185432753 \h </w:instrText>
            </w:r>
            <w:r>
              <w:rPr>
                <w:webHidden/>
              </w:rPr>
            </w:r>
            <w:r>
              <w:rPr>
                <w:webHidden/>
              </w:rPr>
              <w:fldChar w:fldCharType="separate"/>
            </w:r>
            <w:r>
              <w:rPr>
                <w:webHidden/>
              </w:rPr>
              <w:t>15</w:t>
            </w:r>
            <w:r>
              <w:rPr>
                <w:webHidden/>
              </w:rPr>
              <w:fldChar w:fldCharType="end"/>
            </w:r>
          </w:hyperlink>
        </w:p>
        <w:p w14:paraId="203B10E6" w14:textId="5253F67F" w:rsidR="0019013E" w:rsidRDefault="0019013E">
          <w:pPr>
            <w:pStyle w:val="TM2"/>
            <w:tabs>
              <w:tab w:val="right" w:pos="9344"/>
            </w:tabs>
            <w:rPr>
              <w:rFonts w:asciiTheme="minorHAnsi" w:eastAsiaTheme="minorEastAsia" w:hAnsiTheme="minorHAnsi" w:cstheme="minorBidi"/>
              <w:noProof/>
              <w:sz w:val="22"/>
              <w:szCs w:val="22"/>
            </w:rPr>
          </w:pPr>
          <w:hyperlink w:anchor="_Toc185432754" w:history="1">
            <w:r w:rsidRPr="007047CB">
              <w:rPr>
                <w:rStyle w:val="Lienhypertexte"/>
                <w:noProof/>
              </w:rPr>
              <w:t>Article 27 – Convocation :</w:t>
            </w:r>
            <w:r>
              <w:rPr>
                <w:noProof/>
                <w:webHidden/>
              </w:rPr>
              <w:tab/>
            </w:r>
            <w:r>
              <w:rPr>
                <w:noProof/>
                <w:webHidden/>
              </w:rPr>
              <w:fldChar w:fldCharType="begin"/>
            </w:r>
            <w:r>
              <w:rPr>
                <w:noProof/>
                <w:webHidden/>
              </w:rPr>
              <w:instrText xml:space="preserve"> PAGEREF _Toc185432754 \h </w:instrText>
            </w:r>
            <w:r>
              <w:rPr>
                <w:noProof/>
                <w:webHidden/>
              </w:rPr>
            </w:r>
            <w:r>
              <w:rPr>
                <w:noProof/>
                <w:webHidden/>
              </w:rPr>
              <w:fldChar w:fldCharType="separate"/>
            </w:r>
            <w:r>
              <w:rPr>
                <w:noProof/>
                <w:webHidden/>
              </w:rPr>
              <w:t>15</w:t>
            </w:r>
            <w:r>
              <w:rPr>
                <w:noProof/>
                <w:webHidden/>
              </w:rPr>
              <w:fldChar w:fldCharType="end"/>
            </w:r>
          </w:hyperlink>
        </w:p>
        <w:p w14:paraId="15040A05" w14:textId="77780413" w:rsidR="0019013E" w:rsidRDefault="0019013E">
          <w:pPr>
            <w:pStyle w:val="TM2"/>
            <w:tabs>
              <w:tab w:val="right" w:pos="9344"/>
            </w:tabs>
            <w:rPr>
              <w:rFonts w:asciiTheme="minorHAnsi" w:eastAsiaTheme="minorEastAsia" w:hAnsiTheme="minorHAnsi" w:cstheme="minorBidi"/>
              <w:noProof/>
              <w:sz w:val="22"/>
              <w:szCs w:val="22"/>
            </w:rPr>
          </w:pPr>
          <w:hyperlink w:anchor="_Toc185432755" w:history="1">
            <w:r w:rsidRPr="007047CB">
              <w:rPr>
                <w:rStyle w:val="Lienhypertexte"/>
                <w:noProof/>
              </w:rPr>
              <w:t>Article 28 – Assemblées Générales Ordinaires.</w:t>
            </w:r>
            <w:r>
              <w:rPr>
                <w:noProof/>
                <w:webHidden/>
              </w:rPr>
              <w:tab/>
            </w:r>
            <w:r>
              <w:rPr>
                <w:noProof/>
                <w:webHidden/>
              </w:rPr>
              <w:fldChar w:fldCharType="begin"/>
            </w:r>
            <w:r>
              <w:rPr>
                <w:noProof/>
                <w:webHidden/>
              </w:rPr>
              <w:instrText xml:space="preserve"> PAGEREF _Toc185432755 \h </w:instrText>
            </w:r>
            <w:r>
              <w:rPr>
                <w:noProof/>
                <w:webHidden/>
              </w:rPr>
            </w:r>
            <w:r>
              <w:rPr>
                <w:noProof/>
                <w:webHidden/>
              </w:rPr>
              <w:fldChar w:fldCharType="separate"/>
            </w:r>
            <w:r>
              <w:rPr>
                <w:noProof/>
                <w:webHidden/>
              </w:rPr>
              <w:t>15</w:t>
            </w:r>
            <w:r>
              <w:rPr>
                <w:noProof/>
                <w:webHidden/>
              </w:rPr>
              <w:fldChar w:fldCharType="end"/>
            </w:r>
          </w:hyperlink>
        </w:p>
        <w:p w14:paraId="570119B6" w14:textId="494F8DA0" w:rsidR="0019013E" w:rsidRDefault="0019013E">
          <w:pPr>
            <w:pStyle w:val="TM2"/>
            <w:tabs>
              <w:tab w:val="right" w:pos="9344"/>
            </w:tabs>
            <w:rPr>
              <w:rFonts w:asciiTheme="minorHAnsi" w:eastAsiaTheme="minorEastAsia" w:hAnsiTheme="minorHAnsi" w:cstheme="minorBidi"/>
              <w:noProof/>
              <w:sz w:val="22"/>
              <w:szCs w:val="22"/>
            </w:rPr>
          </w:pPr>
          <w:hyperlink w:anchor="_Toc185432756" w:history="1">
            <w:r w:rsidRPr="007047CB">
              <w:rPr>
                <w:rStyle w:val="Lienhypertexte"/>
                <w:noProof/>
              </w:rPr>
              <w:t>Article 29 – Assemblées Générales Extraordinaires.</w:t>
            </w:r>
            <w:r>
              <w:rPr>
                <w:noProof/>
                <w:webHidden/>
              </w:rPr>
              <w:tab/>
            </w:r>
            <w:r>
              <w:rPr>
                <w:noProof/>
                <w:webHidden/>
              </w:rPr>
              <w:fldChar w:fldCharType="begin"/>
            </w:r>
            <w:r>
              <w:rPr>
                <w:noProof/>
                <w:webHidden/>
              </w:rPr>
              <w:instrText xml:space="preserve"> PAGEREF _Toc185432756 \h </w:instrText>
            </w:r>
            <w:r>
              <w:rPr>
                <w:noProof/>
                <w:webHidden/>
              </w:rPr>
            </w:r>
            <w:r>
              <w:rPr>
                <w:noProof/>
                <w:webHidden/>
              </w:rPr>
              <w:fldChar w:fldCharType="separate"/>
            </w:r>
            <w:r>
              <w:rPr>
                <w:noProof/>
                <w:webHidden/>
              </w:rPr>
              <w:t>16</w:t>
            </w:r>
            <w:r>
              <w:rPr>
                <w:noProof/>
                <w:webHidden/>
              </w:rPr>
              <w:fldChar w:fldCharType="end"/>
            </w:r>
          </w:hyperlink>
        </w:p>
        <w:p w14:paraId="60444849" w14:textId="6876AFD7" w:rsidR="0019013E" w:rsidRDefault="0019013E">
          <w:pPr>
            <w:pStyle w:val="TM1"/>
            <w:rPr>
              <w:rFonts w:asciiTheme="minorHAnsi" w:eastAsiaTheme="minorEastAsia" w:hAnsiTheme="minorHAnsi" w:cstheme="minorBidi"/>
              <w:b w:val="0"/>
              <w:sz w:val="22"/>
              <w:szCs w:val="22"/>
            </w:rPr>
          </w:pPr>
          <w:hyperlink w:anchor="_Toc185432757" w:history="1">
            <w:r w:rsidRPr="007047CB">
              <w:rPr>
                <w:rStyle w:val="Lienhypertexte"/>
                <w:highlight w:val="lightGray"/>
                <w:shd w:val="clear" w:color="auto" w:fill="00B0F0"/>
              </w:rPr>
              <w:t>TITRE IX - FONDS DE SOLIDARITÉ</w:t>
            </w:r>
            <w:r>
              <w:rPr>
                <w:webHidden/>
              </w:rPr>
              <w:tab/>
            </w:r>
            <w:r>
              <w:rPr>
                <w:webHidden/>
              </w:rPr>
              <w:fldChar w:fldCharType="begin"/>
            </w:r>
            <w:r>
              <w:rPr>
                <w:webHidden/>
              </w:rPr>
              <w:instrText xml:space="preserve"> PAGEREF _Toc185432757 \h </w:instrText>
            </w:r>
            <w:r>
              <w:rPr>
                <w:webHidden/>
              </w:rPr>
            </w:r>
            <w:r>
              <w:rPr>
                <w:webHidden/>
              </w:rPr>
              <w:fldChar w:fldCharType="separate"/>
            </w:r>
            <w:r>
              <w:rPr>
                <w:webHidden/>
              </w:rPr>
              <w:t>17</w:t>
            </w:r>
            <w:r>
              <w:rPr>
                <w:webHidden/>
              </w:rPr>
              <w:fldChar w:fldCharType="end"/>
            </w:r>
          </w:hyperlink>
        </w:p>
        <w:p w14:paraId="36960B50" w14:textId="147A97BA" w:rsidR="0019013E" w:rsidRDefault="0019013E">
          <w:pPr>
            <w:pStyle w:val="TM2"/>
            <w:tabs>
              <w:tab w:val="right" w:pos="9344"/>
            </w:tabs>
            <w:rPr>
              <w:rFonts w:asciiTheme="minorHAnsi" w:eastAsiaTheme="minorEastAsia" w:hAnsiTheme="minorHAnsi" w:cstheme="minorBidi"/>
              <w:noProof/>
              <w:sz w:val="22"/>
              <w:szCs w:val="22"/>
            </w:rPr>
          </w:pPr>
          <w:hyperlink w:anchor="_Toc185432758" w:history="1">
            <w:r w:rsidRPr="007047CB">
              <w:rPr>
                <w:rStyle w:val="Lienhypertexte"/>
                <w:noProof/>
              </w:rPr>
              <w:t>Article 30 – Constitution - Objectif</w:t>
            </w:r>
            <w:r>
              <w:rPr>
                <w:noProof/>
                <w:webHidden/>
              </w:rPr>
              <w:tab/>
            </w:r>
            <w:r>
              <w:rPr>
                <w:noProof/>
                <w:webHidden/>
              </w:rPr>
              <w:fldChar w:fldCharType="begin"/>
            </w:r>
            <w:r>
              <w:rPr>
                <w:noProof/>
                <w:webHidden/>
              </w:rPr>
              <w:instrText xml:space="preserve"> PAGEREF _Toc185432758 \h </w:instrText>
            </w:r>
            <w:r>
              <w:rPr>
                <w:noProof/>
                <w:webHidden/>
              </w:rPr>
            </w:r>
            <w:r>
              <w:rPr>
                <w:noProof/>
                <w:webHidden/>
              </w:rPr>
              <w:fldChar w:fldCharType="separate"/>
            </w:r>
            <w:r>
              <w:rPr>
                <w:noProof/>
                <w:webHidden/>
              </w:rPr>
              <w:t>17</w:t>
            </w:r>
            <w:r>
              <w:rPr>
                <w:noProof/>
                <w:webHidden/>
              </w:rPr>
              <w:fldChar w:fldCharType="end"/>
            </w:r>
          </w:hyperlink>
        </w:p>
        <w:p w14:paraId="353CBA07" w14:textId="29CE2FD6" w:rsidR="0019013E" w:rsidRDefault="0019013E">
          <w:pPr>
            <w:pStyle w:val="TM1"/>
            <w:rPr>
              <w:rFonts w:asciiTheme="minorHAnsi" w:eastAsiaTheme="minorEastAsia" w:hAnsiTheme="minorHAnsi" w:cstheme="minorBidi"/>
              <w:b w:val="0"/>
              <w:sz w:val="22"/>
              <w:szCs w:val="22"/>
            </w:rPr>
          </w:pPr>
          <w:hyperlink w:anchor="_Toc185432759" w:history="1">
            <w:r w:rsidRPr="007047CB">
              <w:rPr>
                <w:rStyle w:val="Lienhypertexte"/>
                <w:highlight w:val="lightGray"/>
                <w:shd w:val="clear" w:color="auto" w:fill="00B0F0"/>
              </w:rPr>
              <w:t>TITRE X - RESSOURCES DE L’ASSOCIATION</w:t>
            </w:r>
            <w:r>
              <w:rPr>
                <w:webHidden/>
              </w:rPr>
              <w:tab/>
            </w:r>
            <w:r>
              <w:rPr>
                <w:webHidden/>
              </w:rPr>
              <w:fldChar w:fldCharType="begin"/>
            </w:r>
            <w:r>
              <w:rPr>
                <w:webHidden/>
              </w:rPr>
              <w:instrText xml:space="preserve"> PAGEREF _Toc185432759 \h </w:instrText>
            </w:r>
            <w:r>
              <w:rPr>
                <w:webHidden/>
              </w:rPr>
            </w:r>
            <w:r>
              <w:rPr>
                <w:webHidden/>
              </w:rPr>
              <w:fldChar w:fldCharType="separate"/>
            </w:r>
            <w:r>
              <w:rPr>
                <w:webHidden/>
              </w:rPr>
              <w:t>17</w:t>
            </w:r>
            <w:r>
              <w:rPr>
                <w:webHidden/>
              </w:rPr>
              <w:fldChar w:fldCharType="end"/>
            </w:r>
          </w:hyperlink>
        </w:p>
        <w:p w14:paraId="75B980B2" w14:textId="2119818E" w:rsidR="0019013E" w:rsidRDefault="0019013E">
          <w:pPr>
            <w:pStyle w:val="TM2"/>
            <w:tabs>
              <w:tab w:val="right" w:pos="9344"/>
            </w:tabs>
            <w:rPr>
              <w:rFonts w:asciiTheme="minorHAnsi" w:eastAsiaTheme="minorEastAsia" w:hAnsiTheme="minorHAnsi" w:cstheme="minorBidi"/>
              <w:noProof/>
              <w:sz w:val="22"/>
              <w:szCs w:val="22"/>
            </w:rPr>
          </w:pPr>
          <w:hyperlink w:anchor="_Toc185432760" w:history="1">
            <w:r w:rsidRPr="007047CB">
              <w:rPr>
                <w:rStyle w:val="Lienhypertexte"/>
                <w:noProof/>
              </w:rPr>
              <w:t>Article 31 – Ressources du Club.</w:t>
            </w:r>
            <w:r>
              <w:rPr>
                <w:noProof/>
                <w:webHidden/>
              </w:rPr>
              <w:tab/>
            </w:r>
            <w:r>
              <w:rPr>
                <w:noProof/>
                <w:webHidden/>
              </w:rPr>
              <w:fldChar w:fldCharType="begin"/>
            </w:r>
            <w:r>
              <w:rPr>
                <w:noProof/>
                <w:webHidden/>
              </w:rPr>
              <w:instrText xml:space="preserve"> PAGEREF _Toc185432760 \h </w:instrText>
            </w:r>
            <w:r>
              <w:rPr>
                <w:noProof/>
                <w:webHidden/>
              </w:rPr>
            </w:r>
            <w:r>
              <w:rPr>
                <w:noProof/>
                <w:webHidden/>
              </w:rPr>
              <w:fldChar w:fldCharType="separate"/>
            </w:r>
            <w:r>
              <w:rPr>
                <w:noProof/>
                <w:webHidden/>
              </w:rPr>
              <w:t>17</w:t>
            </w:r>
            <w:r>
              <w:rPr>
                <w:noProof/>
                <w:webHidden/>
              </w:rPr>
              <w:fldChar w:fldCharType="end"/>
            </w:r>
          </w:hyperlink>
        </w:p>
        <w:p w14:paraId="688B2AEB" w14:textId="534D2C7A" w:rsidR="0019013E" w:rsidRDefault="0019013E">
          <w:pPr>
            <w:pStyle w:val="TM1"/>
            <w:rPr>
              <w:rFonts w:asciiTheme="minorHAnsi" w:eastAsiaTheme="minorEastAsia" w:hAnsiTheme="minorHAnsi" w:cstheme="minorBidi"/>
              <w:b w:val="0"/>
              <w:sz w:val="22"/>
              <w:szCs w:val="22"/>
            </w:rPr>
          </w:pPr>
          <w:hyperlink w:anchor="_Toc185432761" w:history="1">
            <w:r w:rsidRPr="007047CB">
              <w:rPr>
                <w:rStyle w:val="Lienhypertexte"/>
                <w:highlight w:val="lightGray"/>
                <w:shd w:val="clear" w:color="auto" w:fill="00B0F0"/>
              </w:rPr>
              <w:t>TITRE XI - DISSOLUTION - LIQUIDATION</w:t>
            </w:r>
            <w:r>
              <w:rPr>
                <w:webHidden/>
              </w:rPr>
              <w:tab/>
            </w:r>
            <w:r>
              <w:rPr>
                <w:webHidden/>
              </w:rPr>
              <w:fldChar w:fldCharType="begin"/>
            </w:r>
            <w:r>
              <w:rPr>
                <w:webHidden/>
              </w:rPr>
              <w:instrText xml:space="preserve"> PAGEREF _Toc185432761 \h </w:instrText>
            </w:r>
            <w:r>
              <w:rPr>
                <w:webHidden/>
              </w:rPr>
            </w:r>
            <w:r>
              <w:rPr>
                <w:webHidden/>
              </w:rPr>
              <w:fldChar w:fldCharType="separate"/>
            </w:r>
            <w:r>
              <w:rPr>
                <w:webHidden/>
              </w:rPr>
              <w:t>17</w:t>
            </w:r>
            <w:r>
              <w:rPr>
                <w:webHidden/>
              </w:rPr>
              <w:fldChar w:fldCharType="end"/>
            </w:r>
          </w:hyperlink>
        </w:p>
        <w:p w14:paraId="3DFA55C2" w14:textId="55479F03" w:rsidR="0019013E" w:rsidRDefault="0019013E">
          <w:pPr>
            <w:pStyle w:val="TM2"/>
            <w:tabs>
              <w:tab w:val="right" w:pos="9344"/>
            </w:tabs>
            <w:rPr>
              <w:rFonts w:asciiTheme="minorHAnsi" w:eastAsiaTheme="minorEastAsia" w:hAnsiTheme="minorHAnsi" w:cstheme="minorBidi"/>
              <w:noProof/>
              <w:sz w:val="22"/>
              <w:szCs w:val="22"/>
            </w:rPr>
          </w:pPr>
          <w:hyperlink w:anchor="_Toc185432762" w:history="1">
            <w:r w:rsidRPr="007047CB">
              <w:rPr>
                <w:rStyle w:val="Lienhypertexte"/>
                <w:noProof/>
              </w:rPr>
              <w:t>Article 32 – Dissolution :</w:t>
            </w:r>
            <w:r>
              <w:rPr>
                <w:noProof/>
                <w:webHidden/>
              </w:rPr>
              <w:tab/>
            </w:r>
            <w:r>
              <w:rPr>
                <w:noProof/>
                <w:webHidden/>
              </w:rPr>
              <w:fldChar w:fldCharType="begin"/>
            </w:r>
            <w:r>
              <w:rPr>
                <w:noProof/>
                <w:webHidden/>
              </w:rPr>
              <w:instrText xml:space="preserve"> PAGEREF _Toc185432762 \h </w:instrText>
            </w:r>
            <w:r>
              <w:rPr>
                <w:noProof/>
                <w:webHidden/>
              </w:rPr>
            </w:r>
            <w:r>
              <w:rPr>
                <w:noProof/>
                <w:webHidden/>
              </w:rPr>
              <w:fldChar w:fldCharType="separate"/>
            </w:r>
            <w:r>
              <w:rPr>
                <w:noProof/>
                <w:webHidden/>
              </w:rPr>
              <w:t>17</w:t>
            </w:r>
            <w:r>
              <w:rPr>
                <w:noProof/>
                <w:webHidden/>
              </w:rPr>
              <w:fldChar w:fldCharType="end"/>
            </w:r>
          </w:hyperlink>
        </w:p>
        <w:p w14:paraId="47B8CBE4" w14:textId="5480D9E8" w:rsidR="0019013E" w:rsidRDefault="0019013E">
          <w:pPr>
            <w:pStyle w:val="TM2"/>
            <w:tabs>
              <w:tab w:val="right" w:pos="9344"/>
            </w:tabs>
            <w:rPr>
              <w:rFonts w:asciiTheme="minorHAnsi" w:eastAsiaTheme="minorEastAsia" w:hAnsiTheme="minorHAnsi" w:cstheme="minorBidi"/>
              <w:noProof/>
              <w:sz w:val="22"/>
              <w:szCs w:val="22"/>
            </w:rPr>
          </w:pPr>
          <w:hyperlink w:anchor="_Toc185432763" w:history="1">
            <w:r w:rsidRPr="007047CB">
              <w:rPr>
                <w:rStyle w:val="Lienhypertexte"/>
                <w:noProof/>
              </w:rPr>
              <w:t>Article 33 – Règlement Intérieur :</w:t>
            </w:r>
            <w:r>
              <w:rPr>
                <w:noProof/>
                <w:webHidden/>
              </w:rPr>
              <w:tab/>
            </w:r>
            <w:r>
              <w:rPr>
                <w:noProof/>
                <w:webHidden/>
              </w:rPr>
              <w:fldChar w:fldCharType="begin"/>
            </w:r>
            <w:r>
              <w:rPr>
                <w:noProof/>
                <w:webHidden/>
              </w:rPr>
              <w:instrText xml:space="preserve"> PAGEREF _Toc185432763 \h </w:instrText>
            </w:r>
            <w:r>
              <w:rPr>
                <w:noProof/>
                <w:webHidden/>
              </w:rPr>
            </w:r>
            <w:r>
              <w:rPr>
                <w:noProof/>
                <w:webHidden/>
              </w:rPr>
              <w:fldChar w:fldCharType="separate"/>
            </w:r>
            <w:r>
              <w:rPr>
                <w:noProof/>
                <w:webHidden/>
              </w:rPr>
              <w:t>18</w:t>
            </w:r>
            <w:r>
              <w:rPr>
                <w:noProof/>
                <w:webHidden/>
              </w:rPr>
              <w:fldChar w:fldCharType="end"/>
            </w:r>
          </w:hyperlink>
        </w:p>
        <w:p w14:paraId="1772D08F" w14:textId="159F7045" w:rsidR="0019013E" w:rsidRDefault="0019013E">
          <w:pPr>
            <w:pStyle w:val="TM1"/>
            <w:rPr>
              <w:rFonts w:asciiTheme="minorHAnsi" w:eastAsiaTheme="minorEastAsia" w:hAnsiTheme="minorHAnsi" w:cstheme="minorBidi"/>
              <w:b w:val="0"/>
              <w:sz w:val="22"/>
              <w:szCs w:val="22"/>
            </w:rPr>
          </w:pPr>
          <w:hyperlink w:anchor="_Toc185432764" w:history="1">
            <w:r w:rsidRPr="007047CB">
              <w:rPr>
                <w:rStyle w:val="Lienhypertexte"/>
                <w:highlight w:val="lightGray"/>
                <w:shd w:val="clear" w:color="auto" w:fill="00B0F0"/>
              </w:rPr>
              <w:t>TITRE XII – FORMALITÉS</w:t>
            </w:r>
            <w:r>
              <w:rPr>
                <w:webHidden/>
              </w:rPr>
              <w:tab/>
            </w:r>
            <w:r>
              <w:rPr>
                <w:webHidden/>
              </w:rPr>
              <w:fldChar w:fldCharType="begin"/>
            </w:r>
            <w:r>
              <w:rPr>
                <w:webHidden/>
              </w:rPr>
              <w:instrText xml:space="preserve"> PAGEREF _Toc185432764 \h </w:instrText>
            </w:r>
            <w:r>
              <w:rPr>
                <w:webHidden/>
              </w:rPr>
            </w:r>
            <w:r>
              <w:rPr>
                <w:webHidden/>
              </w:rPr>
              <w:fldChar w:fldCharType="separate"/>
            </w:r>
            <w:r>
              <w:rPr>
                <w:webHidden/>
              </w:rPr>
              <w:t>18</w:t>
            </w:r>
            <w:r>
              <w:rPr>
                <w:webHidden/>
              </w:rPr>
              <w:fldChar w:fldCharType="end"/>
            </w:r>
          </w:hyperlink>
        </w:p>
        <w:p w14:paraId="2AB7B28D" w14:textId="39E84E58" w:rsidR="0019013E" w:rsidRDefault="0019013E">
          <w:pPr>
            <w:pStyle w:val="TM2"/>
            <w:tabs>
              <w:tab w:val="right" w:pos="9344"/>
            </w:tabs>
            <w:rPr>
              <w:rFonts w:asciiTheme="minorHAnsi" w:eastAsiaTheme="minorEastAsia" w:hAnsiTheme="minorHAnsi" w:cstheme="minorBidi"/>
              <w:noProof/>
              <w:sz w:val="22"/>
              <w:szCs w:val="22"/>
            </w:rPr>
          </w:pPr>
          <w:hyperlink w:anchor="_Toc185432765" w:history="1">
            <w:r w:rsidRPr="007047CB">
              <w:rPr>
                <w:rStyle w:val="Lienhypertexte"/>
                <w:noProof/>
              </w:rPr>
              <w:t>Article 34– Formalités :</w:t>
            </w:r>
            <w:r>
              <w:rPr>
                <w:noProof/>
                <w:webHidden/>
              </w:rPr>
              <w:tab/>
            </w:r>
            <w:r>
              <w:rPr>
                <w:noProof/>
                <w:webHidden/>
              </w:rPr>
              <w:fldChar w:fldCharType="begin"/>
            </w:r>
            <w:r>
              <w:rPr>
                <w:noProof/>
                <w:webHidden/>
              </w:rPr>
              <w:instrText xml:space="preserve"> PAGEREF _Toc185432765 \h </w:instrText>
            </w:r>
            <w:r>
              <w:rPr>
                <w:noProof/>
                <w:webHidden/>
              </w:rPr>
            </w:r>
            <w:r>
              <w:rPr>
                <w:noProof/>
                <w:webHidden/>
              </w:rPr>
              <w:fldChar w:fldCharType="separate"/>
            </w:r>
            <w:r>
              <w:rPr>
                <w:noProof/>
                <w:webHidden/>
              </w:rPr>
              <w:t>18</w:t>
            </w:r>
            <w:r>
              <w:rPr>
                <w:noProof/>
                <w:webHidden/>
              </w:rPr>
              <w:fldChar w:fldCharType="end"/>
            </w:r>
          </w:hyperlink>
        </w:p>
        <w:p w14:paraId="64499254" w14:textId="1199E0F2" w:rsidR="0019013E" w:rsidRDefault="0019013E">
          <w:pPr>
            <w:pStyle w:val="TM2"/>
            <w:tabs>
              <w:tab w:val="right" w:pos="9344"/>
            </w:tabs>
            <w:rPr>
              <w:rFonts w:asciiTheme="minorHAnsi" w:eastAsiaTheme="minorEastAsia" w:hAnsiTheme="minorHAnsi" w:cstheme="minorBidi"/>
              <w:noProof/>
              <w:sz w:val="22"/>
              <w:szCs w:val="22"/>
            </w:rPr>
          </w:pPr>
          <w:hyperlink w:anchor="_Toc185432766" w:history="1">
            <w:r w:rsidRPr="007047CB">
              <w:rPr>
                <w:rStyle w:val="Lienhypertexte"/>
                <w:noProof/>
              </w:rPr>
              <w:t>Article 35 – Approbation – Dépôts</w:t>
            </w:r>
            <w:r>
              <w:rPr>
                <w:noProof/>
                <w:webHidden/>
              </w:rPr>
              <w:tab/>
            </w:r>
            <w:r>
              <w:rPr>
                <w:noProof/>
                <w:webHidden/>
              </w:rPr>
              <w:fldChar w:fldCharType="begin"/>
            </w:r>
            <w:r>
              <w:rPr>
                <w:noProof/>
                <w:webHidden/>
              </w:rPr>
              <w:instrText xml:space="preserve"> PAGEREF _Toc185432766 \h </w:instrText>
            </w:r>
            <w:r>
              <w:rPr>
                <w:noProof/>
                <w:webHidden/>
              </w:rPr>
            </w:r>
            <w:r>
              <w:rPr>
                <w:noProof/>
                <w:webHidden/>
              </w:rPr>
              <w:fldChar w:fldCharType="separate"/>
            </w:r>
            <w:r>
              <w:rPr>
                <w:noProof/>
                <w:webHidden/>
              </w:rPr>
              <w:t>18</w:t>
            </w:r>
            <w:r>
              <w:rPr>
                <w:noProof/>
                <w:webHidden/>
              </w:rPr>
              <w:fldChar w:fldCharType="end"/>
            </w:r>
          </w:hyperlink>
        </w:p>
        <w:p w14:paraId="757F88D0" w14:textId="51A83E0F" w:rsidR="0019013E" w:rsidRDefault="0019013E">
          <w:pPr>
            <w:pStyle w:val="TM1"/>
            <w:rPr>
              <w:rFonts w:asciiTheme="minorHAnsi" w:eastAsiaTheme="minorEastAsia" w:hAnsiTheme="minorHAnsi" w:cstheme="minorBidi"/>
              <w:b w:val="0"/>
              <w:sz w:val="22"/>
              <w:szCs w:val="22"/>
            </w:rPr>
          </w:pPr>
          <w:hyperlink w:anchor="_Toc185432767" w:history="1">
            <w:r w:rsidRPr="007047CB">
              <w:rPr>
                <w:rStyle w:val="Lienhypertexte"/>
                <w:rFonts w:eastAsia="Times New Roman"/>
              </w:rPr>
              <w:t>ANNEXE A - TABLEAU DES CATEGORIES D’AFFILIATION</w:t>
            </w:r>
            <w:r>
              <w:rPr>
                <w:webHidden/>
              </w:rPr>
              <w:tab/>
            </w:r>
            <w:r>
              <w:rPr>
                <w:webHidden/>
              </w:rPr>
              <w:fldChar w:fldCharType="begin"/>
            </w:r>
            <w:r>
              <w:rPr>
                <w:webHidden/>
              </w:rPr>
              <w:instrText xml:space="preserve"> PAGEREF _Toc185432767 \h </w:instrText>
            </w:r>
            <w:r>
              <w:rPr>
                <w:webHidden/>
              </w:rPr>
            </w:r>
            <w:r>
              <w:rPr>
                <w:webHidden/>
              </w:rPr>
              <w:fldChar w:fldCharType="separate"/>
            </w:r>
            <w:r>
              <w:rPr>
                <w:webHidden/>
              </w:rPr>
              <w:t>20</w:t>
            </w:r>
            <w:r>
              <w:rPr>
                <w:webHidden/>
              </w:rPr>
              <w:fldChar w:fldCharType="end"/>
            </w:r>
          </w:hyperlink>
        </w:p>
        <w:p w14:paraId="5A118E62" w14:textId="681FAB76" w:rsidR="00FF1C5C" w:rsidRDefault="00FF1C5C" w:rsidP="00FF1C5C">
          <w:r>
            <w:rPr>
              <w:b/>
              <w:bCs/>
            </w:rPr>
            <w:fldChar w:fldCharType="end"/>
          </w:r>
        </w:p>
      </w:sdtContent>
    </w:sdt>
    <w:p w14:paraId="6E9031DF" w14:textId="77777777" w:rsidR="00FF1C5C" w:rsidRPr="00772558" w:rsidRDefault="00FF1C5C" w:rsidP="00FF1C5C">
      <w:pPr>
        <w:pStyle w:val="Corpsdetexte"/>
        <w:tabs>
          <w:tab w:val="left" w:pos="284"/>
          <w:tab w:val="left" w:pos="4253"/>
          <w:tab w:val="left" w:pos="8505"/>
        </w:tabs>
        <w:spacing w:after="0" w:line="0" w:lineRule="atLeast"/>
        <w:jc w:val="left"/>
        <w:rPr>
          <w:rFonts w:ascii="Comic Sans MS" w:hAnsi="Comic Sans MS"/>
          <w:color w:val="000000"/>
          <w:sz w:val="20"/>
          <w:szCs w:val="20"/>
        </w:rPr>
      </w:pPr>
    </w:p>
    <w:p w14:paraId="57B36341" w14:textId="21BADF4F" w:rsidR="00E926B8" w:rsidRDefault="00E926B8">
      <w:pPr>
        <w:spacing w:after="200" w:line="276" w:lineRule="auto"/>
        <w:jc w:val="left"/>
        <w:rPr>
          <w:rFonts w:ascii="Comic Sans MS" w:hAnsi="Comic Sans MS"/>
          <w:b/>
          <w:caps/>
          <w:sz w:val="28"/>
          <w:u w:val="single"/>
        </w:rPr>
      </w:pPr>
      <w:r>
        <w:rPr>
          <w:rFonts w:ascii="Comic Sans MS" w:hAnsi="Comic Sans MS"/>
          <w:b/>
          <w:caps/>
          <w:sz w:val="28"/>
          <w:u w:val="single"/>
        </w:rPr>
        <w:br w:type="page"/>
      </w:r>
    </w:p>
    <w:p w14:paraId="1915926C" w14:textId="77777777" w:rsidR="00FF1C5C" w:rsidRPr="003C3EE4" w:rsidRDefault="00FF1C5C" w:rsidP="00574F6F">
      <w:pPr>
        <w:pStyle w:val="Corpsdetexte"/>
        <w:ind w:firstLine="708"/>
        <w:jc w:val="center"/>
        <w:rPr>
          <w:rFonts w:ascii="Comic Sans MS" w:hAnsi="Comic Sans MS"/>
          <w:b/>
          <w:caps/>
          <w:sz w:val="28"/>
          <w:u w:val="single"/>
        </w:rPr>
      </w:pPr>
    </w:p>
    <w:p w14:paraId="3CBE52E8" w14:textId="77777777" w:rsidR="00574F6F" w:rsidRPr="003C3EE4" w:rsidRDefault="00574F6F" w:rsidP="003D1198">
      <w:pPr>
        <w:pStyle w:val="Titre1"/>
      </w:pPr>
      <w:bookmarkStart w:id="0" w:name="_Toc413649908"/>
      <w:bookmarkStart w:id="1" w:name="_Toc413657104"/>
      <w:bookmarkStart w:id="2" w:name="_Toc413657138"/>
      <w:bookmarkStart w:id="3" w:name="_Toc413657615"/>
      <w:bookmarkStart w:id="4" w:name="_Toc413657639"/>
      <w:bookmarkStart w:id="5" w:name="_Toc413659676"/>
      <w:bookmarkStart w:id="6" w:name="_Toc413659784"/>
      <w:bookmarkStart w:id="7" w:name="_Toc413662833"/>
      <w:bookmarkStart w:id="8" w:name="_Toc413663361"/>
      <w:bookmarkStart w:id="9" w:name="_Toc413663435"/>
      <w:bookmarkStart w:id="10" w:name="_Toc185432716"/>
      <w:r w:rsidRPr="00F62D7E">
        <w:rPr>
          <w:highlight w:val="lightGray"/>
          <w:shd w:val="clear" w:color="auto" w:fill="00B0F0"/>
        </w:rPr>
        <w:t>TITRE I - FORME - OBJET - DÉNOMINATION - DURÉE - SIÈGE</w:t>
      </w:r>
      <w:r w:rsidRPr="003C3EE4">
        <w:t>.</w:t>
      </w:r>
      <w:bookmarkEnd w:id="0"/>
      <w:bookmarkEnd w:id="1"/>
      <w:bookmarkEnd w:id="2"/>
      <w:bookmarkEnd w:id="3"/>
      <w:bookmarkEnd w:id="4"/>
      <w:bookmarkEnd w:id="5"/>
      <w:bookmarkEnd w:id="6"/>
      <w:bookmarkEnd w:id="7"/>
      <w:bookmarkEnd w:id="8"/>
      <w:bookmarkEnd w:id="9"/>
      <w:bookmarkEnd w:id="10"/>
    </w:p>
    <w:p w14:paraId="6C7F718F" w14:textId="77777777" w:rsidR="00574F6F" w:rsidRPr="003C3EE4" w:rsidRDefault="00574F6F" w:rsidP="00574F6F">
      <w:pPr>
        <w:pStyle w:val="Titre2"/>
      </w:pPr>
      <w:bookmarkStart w:id="11" w:name="_Toc185432717"/>
      <w:r w:rsidRPr="003C3EE4">
        <w:t>Article 1 – Suprématie </w:t>
      </w:r>
      <w:r w:rsidRPr="00B21B70">
        <w:t>des dispositions internationales</w:t>
      </w:r>
      <w:bookmarkEnd w:id="11"/>
    </w:p>
    <w:p w14:paraId="70346EA3" w14:textId="11341C35" w:rsidR="00574F6F" w:rsidRPr="003C3EE4" w:rsidRDefault="00574F6F" w:rsidP="00574F6F">
      <w:pPr>
        <w:ind w:left="284"/>
        <w:rPr>
          <w:rFonts w:ascii="Comic Sans MS" w:hAnsi="Comic Sans MS"/>
          <w:color w:val="000000"/>
        </w:rPr>
      </w:pPr>
      <w:r w:rsidRPr="003C3EE4">
        <w:rPr>
          <w:rFonts w:ascii="Comic Sans MS" w:hAnsi="Comic Sans MS"/>
          <w:color w:val="000000"/>
        </w:rPr>
        <w:t xml:space="preserve">Sous réserves qu’elles ne soient pas contraires à la </w:t>
      </w:r>
      <w:r w:rsidR="00B545F5">
        <w:rPr>
          <w:rFonts w:ascii="Comic Sans MS" w:hAnsi="Comic Sans MS"/>
          <w:color w:val="000000"/>
        </w:rPr>
        <w:t>loi française, les constitution</w:t>
      </w:r>
      <w:r w:rsidRPr="003C3EE4">
        <w:rPr>
          <w:rFonts w:ascii="Comic Sans MS" w:hAnsi="Comic Sans MS"/>
          <w:color w:val="000000"/>
        </w:rPr>
        <w:t xml:space="preserve"> et statuts internationaux, les règlements et interprétations du Board s’imposent à tous les membres du Lions clubs ainsi qu’à toutes les organisations, notamment clubs, districts, districts multiples ayant obtenu leur rattachement </w:t>
      </w:r>
      <w:r w:rsidR="00F304B4" w:rsidRPr="00EE4DD9">
        <w:rPr>
          <w:rFonts w:ascii="Comic Sans MS" w:hAnsi="Comic Sans MS"/>
          <w:color w:val="000000"/>
        </w:rPr>
        <w:t xml:space="preserve">à l’Association </w:t>
      </w:r>
      <w:r w:rsidR="00320D10" w:rsidRPr="000F42AD">
        <w:rPr>
          <w:rFonts w:ascii="Comic Sans MS" w:hAnsi="Comic Sans MS"/>
          <w:color w:val="000000"/>
        </w:rPr>
        <w:t>I</w:t>
      </w:r>
      <w:r w:rsidR="00F304B4" w:rsidRPr="00EE4DD9">
        <w:rPr>
          <w:rFonts w:ascii="Comic Sans MS" w:hAnsi="Comic Sans MS"/>
          <w:color w:val="000000"/>
        </w:rPr>
        <w:t>nternationale des Lions Clubs</w:t>
      </w:r>
    </w:p>
    <w:p w14:paraId="26854E70" w14:textId="58096170" w:rsidR="00574F6F" w:rsidRPr="003C3EE4" w:rsidRDefault="00574F6F" w:rsidP="00574F6F">
      <w:pPr>
        <w:ind w:left="284"/>
        <w:rPr>
          <w:rFonts w:ascii="Comic Sans MS" w:hAnsi="Comic Sans MS"/>
          <w:i/>
          <w:color w:val="000000"/>
        </w:rPr>
      </w:pPr>
      <w:r w:rsidRPr="003C3EE4">
        <w:rPr>
          <w:rFonts w:ascii="Comic Sans MS" w:hAnsi="Comic Sans MS"/>
          <w:color w:val="000000"/>
        </w:rPr>
        <w:t xml:space="preserve">S’il existe un conflit ou une incohérence entre les dispositions prévues par les statuts et le règlement intérieur du club et </w:t>
      </w:r>
      <w:r w:rsidR="00B545F5">
        <w:rPr>
          <w:rFonts w:ascii="Comic Sans MS" w:hAnsi="Comic Sans MS"/>
          <w:color w:val="000000"/>
        </w:rPr>
        <w:t xml:space="preserve">les statuts de district ((district simple, sous district ou district multiple) les statuts de district respectif prévaudront. De plus, s’il existe un conflit ou une incohérence entre les </w:t>
      </w:r>
      <w:r w:rsidR="00B545F5" w:rsidRPr="003C3EE4">
        <w:rPr>
          <w:rFonts w:ascii="Comic Sans MS" w:hAnsi="Comic Sans MS"/>
          <w:color w:val="000000"/>
        </w:rPr>
        <w:t xml:space="preserve">dispositions prévues par les statuts et le règlement intérieur du club </w:t>
      </w:r>
      <w:r w:rsidR="00B545F5">
        <w:rPr>
          <w:rFonts w:ascii="Comic Sans MS" w:hAnsi="Comic Sans MS"/>
          <w:color w:val="000000"/>
        </w:rPr>
        <w:t>et l</w:t>
      </w:r>
      <w:r w:rsidRPr="003C3EE4">
        <w:rPr>
          <w:rFonts w:ascii="Comic Sans MS" w:hAnsi="Comic Sans MS"/>
          <w:color w:val="000000"/>
        </w:rPr>
        <w:t>a constitution</w:t>
      </w:r>
      <w:r w:rsidR="00B545F5">
        <w:rPr>
          <w:rFonts w:ascii="Comic Sans MS" w:hAnsi="Comic Sans MS"/>
          <w:color w:val="000000"/>
        </w:rPr>
        <w:t xml:space="preserve"> et</w:t>
      </w:r>
      <w:r w:rsidRPr="003C3EE4">
        <w:rPr>
          <w:rFonts w:ascii="Comic Sans MS" w:hAnsi="Comic Sans MS"/>
          <w:color w:val="000000"/>
        </w:rPr>
        <w:t xml:space="preserve"> les statuts internationaux</w:t>
      </w:r>
      <w:r w:rsidR="00B545F5">
        <w:rPr>
          <w:rFonts w:ascii="Comic Sans MS" w:hAnsi="Comic Sans MS"/>
          <w:color w:val="000000"/>
        </w:rPr>
        <w:t xml:space="preserve"> et </w:t>
      </w:r>
      <w:r w:rsidRPr="003C3EE4">
        <w:rPr>
          <w:rFonts w:ascii="Comic Sans MS" w:hAnsi="Comic Sans MS"/>
          <w:color w:val="000000"/>
        </w:rPr>
        <w:t xml:space="preserve">les règlements du </w:t>
      </w:r>
      <w:r w:rsidR="00B545F5">
        <w:rPr>
          <w:rFonts w:ascii="Comic Sans MS" w:hAnsi="Comic Sans MS"/>
          <w:color w:val="000000"/>
        </w:rPr>
        <w:t>Conseil d’</w:t>
      </w:r>
      <w:r w:rsidR="004A4898">
        <w:rPr>
          <w:rFonts w:ascii="Comic Sans MS" w:hAnsi="Comic Sans MS"/>
          <w:color w:val="000000"/>
        </w:rPr>
        <w:t>administration international</w:t>
      </w:r>
      <w:r w:rsidRPr="003C3EE4">
        <w:rPr>
          <w:rFonts w:ascii="Comic Sans MS" w:hAnsi="Comic Sans MS"/>
          <w:color w:val="000000"/>
        </w:rPr>
        <w:t>, la constitution</w:t>
      </w:r>
      <w:r w:rsidR="00B545F5">
        <w:rPr>
          <w:rFonts w:ascii="Comic Sans MS" w:hAnsi="Comic Sans MS"/>
          <w:color w:val="000000"/>
        </w:rPr>
        <w:t xml:space="preserve"> et </w:t>
      </w:r>
      <w:r w:rsidRPr="003C3EE4">
        <w:rPr>
          <w:rFonts w:ascii="Comic Sans MS" w:hAnsi="Comic Sans MS"/>
          <w:color w:val="000000"/>
        </w:rPr>
        <w:t xml:space="preserve">les statuts internationaux et les règles du </w:t>
      </w:r>
      <w:r w:rsidR="00B545F5">
        <w:rPr>
          <w:rFonts w:ascii="Comic Sans MS" w:hAnsi="Comic Sans MS"/>
          <w:color w:val="000000"/>
        </w:rPr>
        <w:t xml:space="preserve">Conseil d’administration </w:t>
      </w:r>
      <w:r w:rsidR="00A94D17" w:rsidRPr="00C527BB">
        <w:rPr>
          <w:rFonts w:ascii="Comic Sans MS" w:hAnsi="Comic Sans MS"/>
          <w:color w:val="000000"/>
          <w:highlight w:val="yellow"/>
        </w:rPr>
        <w:t>International (Board)</w:t>
      </w:r>
      <w:r w:rsidR="00A94D17">
        <w:rPr>
          <w:rFonts w:ascii="Comic Sans MS" w:hAnsi="Comic Sans MS"/>
          <w:color w:val="000000"/>
        </w:rPr>
        <w:t xml:space="preserve"> </w:t>
      </w:r>
      <w:r w:rsidRPr="003C3EE4">
        <w:rPr>
          <w:rFonts w:ascii="Comic Sans MS" w:hAnsi="Comic Sans MS"/>
          <w:color w:val="000000"/>
        </w:rPr>
        <w:t>prévaudront</w:t>
      </w:r>
    </w:p>
    <w:p w14:paraId="631EF5D4" w14:textId="77777777" w:rsidR="00574F6F" w:rsidRPr="003C3EE4" w:rsidRDefault="00574F6F" w:rsidP="00574F6F">
      <w:pPr>
        <w:ind w:left="426"/>
        <w:rPr>
          <w:rFonts w:ascii="Comic Sans MS" w:hAnsi="Comic Sans MS"/>
          <w:color w:val="000000"/>
        </w:rPr>
      </w:pPr>
    </w:p>
    <w:p w14:paraId="35C9A95F" w14:textId="77777777" w:rsidR="00574F6F" w:rsidRPr="004413C5" w:rsidRDefault="00574F6F" w:rsidP="00574F6F">
      <w:pPr>
        <w:pStyle w:val="Titre2"/>
      </w:pPr>
      <w:bookmarkStart w:id="12" w:name="_Toc185432718"/>
      <w:bookmarkStart w:id="13" w:name="_Toc413658443"/>
      <w:bookmarkStart w:id="14" w:name="_Toc413658489"/>
      <w:bookmarkStart w:id="15" w:name="_Toc413658733"/>
      <w:bookmarkStart w:id="16" w:name="_Toc413659677"/>
      <w:bookmarkStart w:id="17" w:name="_Toc413659785"/>
      <w:bookmarkStart w:id="18" w:name="_Toc413662834"/>
      <w:bookmarkStart w:id="19" w:name="_Toc413663362"/>
      <w:bookmarkStart w:id="20" w:name="_Toc413663436"/>
      <w:r w:rsidRPr="004413C5">
        <w:t>Article 2 – Forme et Dénomination</w:t>
      </w:r>
      <w:bookmarkEnd w:id="12"/>
      <w:r w:rsidRPr="004413C5">
        <w:t> </w:t>
      </w:r>
      <w:bookmarkEnd w:id="13"/>
      <w:bookmarkEnd w:id="14"/>
      <w:bookmarkEnd w:id="15"/>
      <w:bookmarkEnd w:id="16"/>
      <w:bookmarkEnd w:id="17"/>
      <w:bookmarkEnd w:id="18"/>
      <w:bookmarkEnd w:id="19"/>
      <w:bookmarkEnd w:id="20"/>
    </w:p>
    <w:p w14:paraId="147375CF" w14:textId="77777777" w:rsidR="00574F6F" w:rsidRPr="004413C5" w:rsidRDefault="00574F6F" w:rsidP="00574F6F">
      <w:pPr>
        <w:rPr>
          <w:rFonts w:ascii="Comic Sans MS" w:hAnsi="Comic Sans MS"/>
        </w:rPr>
      </w:pPr>
      <w:r w:rsidRPr="004413C5">
        <w:rPr>
          <w:rFonts w:ascii="Comic Sans MS" w:hAnsi="Comic Sans MS"/>
        </w:rPr>
        <w:t>Il est formé entre les membres fondateurs et les personnes qui seront admises ultérieurement, une association dite « LIONS CLUB ……………………………………..» qui sera régie par la loi du 1</w:t>
      </w:r>
      <w:r w:rsidRPr="004413C5">
        <w:rPr>
          <w:rFonts w:ascii="Comic Sans MS" w:hAnsi="Comic Sans MS"/>
          <w:vertAlign w:val="superscript"/>
        </w:rPr>
        <w:t>er</w:t>
      </w:r>
      <w:r w:rsidRPr="004413C5">
        <w:rPr>
          <w:rFonts w:ascii="Comic Sans MS" w:hAnsi="Comic Sans MS"/>
        </w:rPr>
        <w:t xml:space="preserve"> juillet 1901</w:t>
      </w:r>
      <w:r w:rsidRPr="004413C5">
        <w:rPr>
          <w:rFonts w:ascii="Comic Sans MS" w:hAnsi="Comic Sans MS"/>
          <w:b/>
        </w:rPr>
        <w:t xml:space="preserve">, </w:t>
      </w:r>
      <w:r w:rsidRPr="004413C5">
        <w:rPr>
          <w:rFonts w:ascii="Comic Sans MS" w:hAnsi="Comic Sans MS"/>
        </w:rPr>
        <w:t>les textes subséquents et les présents statuts.</w:t>
      </w:r>
    </w:p>
    <w:p w14:paraId="2C7B46F0" w14:textId="77777777" w:rsidR="00574F6F" w:rsidRDefault="00574F6F" w:rsidP="00574F6F">
      <w:pPr>
        <w:rPr>
          <w:rFonts w:ascii="Comic Sans MS" w:hAnsi="Comic Sans MS"/>
        </w:rPr>
      </w:pPr>
      <w:r w:rsidRPr="004413C5">
        <w:rPr>
          <w:rFonts w:ascii="Comic Sans MS" w:hAnsi="Comic Sans MS"/>
        </w:rPr>
        <w:t>L’acceptation de la charte qui lui est remise par l’association internationale des Lions Clubs, implique, par ailleurs, le consentement de sa part d’être liée à la constitution et aux statuts de cette association, en ce qu’ils ne sont pas contraires à la législation française et aux statuts, règlements</w:t>
      </w:r>
      <w:r>
        <w:rPr>
          <w:rFonts w:ascii="Comic Sans MS" w:hAnsi="Comic Sans MS"/>
        </w:rPr>
        <w:t xml:space="preserve"> du district et du district m</w:t>
      </w:r>
      <w:r w:rsidRPr="004413C5">
        <w:rPr>
          <w:rFonts w:ascii="Comic Sans MS" w:hAnsi="Comic Sans MS"/>
        </w:rPr>
        <w:t>ultiple auxquels elle est rattachée.</w:t>
      </w:r>
    </w:p>
    <w:p w14:paraId="105D3CA2" w14:textId="77777777" w:rsidR="00574F6F" w:rsidRPr="004413C5" w:rsidRDefault="00574F6F" w:rsidP="00574F6F">
      <w:pPr>
        <w:rPr>
          <w:rFonts w:ascii="Comic Sans MS" w:hAnsi="Comic Sans MS"/>
        </w:rPr>
      </w:pPr>
    </w:p>
    <w:p w14:paraId="63EBC55A" w14:textId="77777777" w:rsidR="00574F6F" w:rsidRPr="004413C5" w:rsidRDefault="00574F6F" w:rsidP="00574F6F">
      <w:pPr>
        <w:rPr>
          <w:rFonts w:ascii="Comic Sans MS" w:hAnsi="Comic Sans MS"/>
        </w:rPr>
      </w:pPr>
      <w:r w:rsidRPr="004413C5">
        <w:rPr>
          <w:rFonts w:ascii="Comic Sans MS" w:hAnsi="Comic Sans MS"/>
        </w:rPr>
        <w:t>Son slogan est :</w:t>
      </w:r>
    </w:p>
    <w:p w14:paraId="66FEF7DE" w14:textId="77777777" w:rsidR="00574F6F" w:rsidRPr="004413C5" w:rsidRDefault="00574F6F" w:rsidP="00574F6F">
      <w:pPr>
        <w:jc w:val="center"/>
        <w:rPr>
          <w:rFonts w:ascii="Comic Sans MS" w:hAnsi="Comic Sans MS"/>
          <w:b/>
        </w:rPr>
      </w:pPr>
      <w:r w:rsidRPr="004413C5">
        <w:rPr>
          <w:rFonts w:ascii="Comic Sans MS" w:hAnsi="Comic Sans MS"/>
          <w:b/>
        </w:rPr>
        <w:t xml:space="preserve">« Liberté et Compréhension sont </w:t>
      </w:r>
      <w:smartTag w:uri="urn:schemas-microsoft-com:office:smarttags" w:element="PersonName">
        <w:smartTagPr>
          <w:attr w:name="ProductID" w:val="la Sauvegarde"/>
        </w:smartTagPr>
        <w:r w:rsidRPr="004413C5">
          <w:rPr>
            <w:rFonts w:ascii="Comic Sans MS" w:hAnsi="Comic Sans MS"/>
            <w:b/>
          </w:rPr>
          <w:t>la Sauvegarde</w:t>
        </w:r>
      </w:smartTag>
      <w:r w:rsidRPr="004413C5">
        <w:rPr>
          <w:rFonts w:ascii="Comic Sans MS" w:hAnsi="Comic Sans MS"/>
          <w:b/>
        </w:rPr>
        <w:t xml:space="preserve"> de nos Nations »</w:t>
      </w:r>
    </w:p>
    <w:p w14:paraId="5E77E83F" w14:textId="77777777" w:rsidR="00574F6F" w:rsidRPr="004413C5" w:rsidRDefault="00574F6F" w:rsidP="00574F6F">
      <w:pPr>
        <w:rPr>
          <w:rFonts w:ascii="Comic Sans MS" w:hAnsi="Comic Sans MS"/>
        </w:rPr>
      </w:pPr>
      <w:r w:rsidRPr="004413C5">
        <w:rPr>
          <w:rFonts w:ascii="Comic Sans MS" w:hAnsi="Comic Sans MS"/>
        </w:rPr>
        <w:t>Elle a pour devise :</w:t>
      </w:r>
    </w:p>
    <w:p w14:paraId="3915A89B" w14:textId="77777777" w:rsidR="00574F6F" w:rsidRPr="004413C5" w:rsidRDefault="00574F6F" w:rsidP="00574F6F">
      <w:pPr>
        <w:jc w:val="center"/>
        <w:rPr>
          <w:rFonts w:ascii="Comic Sans MS" w:hAnsi="Comic Sans MS"/>
          <w:b/>
        </w:rPr>
      </w:pPr>
      <w:r w:rsidRPr="004413C5">
        <w:rPr>
          <w:rFonts w:ascii="Comic Sans MS" w:hAnsi="Comic Sans MS"/>
          <w:b/>
        </w:rPr>
        <w:t>« Nous Servons »</w:t>
      </w:r>
    </w:p>
    <w:p w14:paraId="0EF2157B" w14:textId="77777777" w:rsidR="00574F6F" w:rsidRPr="00BF7EF3" w:rsidRDefault="00574F6F" w:rsidP="00574F6F">
      <w:pPr>
        <w:pStyle w:val="Titre2"/>
      </w:pPr>
      <w:bookmarkStart w:id="21" w:name="_Toc413658444"/>
      <w:bookmarkStart w:id="22" w:name="_Toc413658490"/>
      <w:bookmarkStart w:id="23" w:name="_Toc413658734"/>
      <w:bookmarkStart w:id="24" w:name="_Toc413659678"/>
      <w:bookmarkStart w:id="25" w:name="_Toc413659786"/>
      <w:bookmarkStart w:id="26" w:name="_Toc413662835"/>
      <w:bookmarkStart w:id="27" w:name="_Toc413663363"/>
      <w:bookmarkStart w:id="28" w:name="_Toc413663437"/>
      <w:bookmarkStart w:id="29" w:name="_Toc185432719"/>
      <w:r w:rsidRPr="00BF7EF3">
        <w:t>Article 3 - Objets :</w:t>
      </w:r>
      <w:bookmarkEnd w:id="21"/>
      <w:bookmarkEnd w:id="22"/>
      <w:bookmarkEnd w:id="23"/>
      <w:bookmarkEnd w:id="24"/>
      <w:bookmarkEnd w:id="25"/>
      <w:bookmarkEnd w:id="26"/>
      <w:bookmarkEnd w:id="27"/>
      <w:bookmarkEnd w:id="28"/>
      <w:bookmarkEnd w:id="29"/>
    </w:p>
    <w:p w14:paraId="782EDAFC" w14:textId="77777777" w:rsidR="00574F6F" w:rsidRPr="0002615D" w:rsidRDefault="00574F6F" w:rsidP="00574F6F">
      <w:pPr>
        <w:rPr>
          <w:rFonts w:ascii="Comic Sans MS" w:hAnsi="Comic Sans MS"/>
        </w:rPr>
      </w:pPr>
      <w:r w:rsidRPr="0002615D">
        <w:rPr>
          <w:rFonts w:ascii="Comic Sans MS" w:hAnsi="Comic Sans MS"/>
        </w:rPr>
        <w:t>Les objets sont les suivants :</w:t>
      </w:r>
    </w:p>
    <w:p w14:paraId="3893E471" w14:textId="77777777" w:rsidR="00574F6F" w:rsidRPr="004413C5" w:rsidRDefault="00574F6F" w:rsidP="00574F6F">
      <w:pPr>
        <w:numPr>
          <w:ilvl w:val="0"/>
          <w:numId w:val="1"/>
        </w:numPr>
        <w:rPr>
          <w:rFonts w:ascii="Comic Sans MS" w:hAnsi="Comic Sans MS"/>
        </w:rPr>
      </w:pPr>
      <w:r w:rsidRPr="004413C5">
        <w:rPr>
          <w:rFonts w:ascii="Comic Sans MS" w:hAnsi="Comic Sans MS"/>
        </w:rPr>
        <w:t>Créer et développer un esprit de compréhension entre les peuples du monde.</w:t>
      </w:r>
    </w:p>
    <w:p w14:paraId="1CAF964C" w14:textId="77777777" w:rsidR="00574F6F" w:rsidRPr="004413C5" w:rsidRDefault="00574F6F" w:rsidP="00574F6F">
      <w:pPr>
        <w:numPr>
          <w:ilvl w:val="0"/>
          <w:numId w:val="1"/>
        </w:numPr>
        <w:rPr>
          <w:rFonts w:ascii="Comic Sans MS" w:hAnsi="Comic Sans MS"/>
        </w:rPr>
      </w:pPr>
      <w:r w:rsidRPr="004413C5">
        <w:rPr>
          <w:rFonts w:ascii="Comic Sans MS" w:hAnsi="Comic Sans MS"/>
        </w:rPr>
        <w:t>Promouvoir les principes de bon gouvernement et de civisme.</w:t>
      </w:r>
    </w:p>
    <w:p w14:paraId="1725B3E2" w14:textId="1199B299" w:rsidR="00574F6F" w:rsidRPr="004413C5" w:rsidRDefault="00574F6F" w:rsidP="00574F6F">
      <w:pPr>
        <w:numPr>
          <w:ilvl w:val="0"/>
          <w:numId w:val="1"/>
        </w:numPr>
        <w:rPr>
          <w:rFonts w:ascii="Comic Sans MS" w:hAnsi="Comic Sans MS"/>
        </w:rPr>
      </w:pPr>
      <w:r w:rsidRPr="004413C5">
        <w:rPr>
          <w:rFonts w:ascii="Comic Sans MS" w:hAnsi="Comic Sans MS"/>
        </w:rPr>
        <w:t>S’intéresser activement au bien-être social et moral.</w:t>
      </w:r>
    </w:p>
    <w:p w14:paraId="1C72A983" w14:textId="77777777" w:rsidR="00574F6F" w:rsidRPr="004413C5" w:rsidRDefault="00574F6F" w:rsidP="00574F6F">
      <w:pPr>
        <w:numPr>
          <w:ilvl w:val="0"/>
          <w:numId w:val="1"/>
        </w:numPr>
        <w:rPr>
          <w:rFonts w:ascii="Comic Sans MS" w:hAnsi="Comic Sans MS"/>
        </w:rPr>
      </w:pPr>
      <w:r w:rsidRPr="004413C5">
        <w:rPr>
          <w:rFonts w:ascii="Comic Sans MS" w:hAnsi="Comic Sans MS"/>
        </w:rPr>
        <w:lastRenderedPageBreak/>
        <w:t>Unir les clubs par les liens d’amitié, de bonne camaraderie et de compréhension mutuelle.</w:t>
      </w:r>
    </w:p>
    <w:p w14:paraId="75DDDA35" w14:textId="77777777" w:rsidR="00574F6F" w:rsidRPr="004413C5" w:rsidRDefault="00574F6F" w:rsidP="00574F6F">
      <w:pPr>
        <w:numPr>
          <w:ilvl w:val="0"/>
          <w:numId w:val="1"/>
        </w:numPr>
        <w:rPr>
          <w:rFonts w:ascii="Comic Sans MS" w:hAnsi="Comic Sans MS"/>
        </w:rPr>
      </w:pPr>
      <w:r w:rsidRPr="004413C5">
        <w:rPr>
          <w:rFonts w:ascii="Comic Sans MS" w:hAnsi="Comic Sans MS"/>
        </w:rPr>
        <w:t>Fournir un lieu de rencontre permettant la discussion ouverte de tous les sujets d’intérêt public, sauf ceux de politique partisane et de religion sectaire qui ne feront pas l’objet de débats de la part des membres des clubs.</w:t>
      </w:r>
    </w:p>
    <w:p w14:paraId="5B09185E" w14:textId="50656522" w:rsidR="00574F6F" w:rsidRDefault="00574F6F" w:rsidP="00574F6F">
      <w:pPr>
        <w:numPr>
          <w:ilvl w:val="0"/>
          <w:numId w:val="1"/>
        </w:numPr>
        <w:rPr>
          <w:rFonts w:ascii="Comic Sans MS" w:hAnsi="Comic Sans MS"/>
        </w:rPr>
      </w:pPr>
      <w:r w:rsidRPr="004413C5">
        <w:rPr>
          <w:rFonts w:ascii="Comic Sans MS" w:hAnsi="Comic Sans MS"/>
        </w:rPr>
        <w:t xml:space="preserve">Encourager des personnes animées de l’esprit de service à servir sans récompense financière personnelle, et encourager la compétence et la pratique des principes moraux dans le commerce, l’industrie, les professions libérales, les travaux publics et les entreprises privées. </w:t>
      </w:r>
    </w:p>
    <w:p w14:paraId="06F8A465" w14:textId="03172BCB" w:rsidR="005620F1" w:rsidRPr="007A1416" w:rsidRDefault="007A1416" w:rsidP="00574F6F">
      <w:pPr>
        <w:numPr>
          <w:ilvl w:val="0"/>
          <w:numId w:val="1"/>
        </w:numPr>
        <w:rPr>
          <w:rFonts w:ascii="Comic Sans MS" w:hAnsi="Comic Sans MS"/>
        </w:rPr>
      </w:pPr>
      <w:r>
        <w:rPr>
          <w:rFonts w:ascii="Comic Sans MS" w:hAnsi="Comic Sans MS"/>
        </w:rPr>
        <w:t>De manière générale, exercer toute activité de</w:t>
      </w:r>
      <w:r w:rsidR="005620F1" w:rsidRPr="00B72E1B">
        <w:rPr>
          <w:rFonts w:ascii="Comic Sans MS" w:hAnsi="Comic Sans MS"/>
        </w:rPr>
        <w:t xml:space="preserve"> caractère philanthropique, éducatif, scientifique, social, humanitaire, sportif, familial, culturel ou concourant </w:t>
      </w:r>
      <w:r>
        <w:rPr>
          <w:rFonts w:ascii="Comic Sans MS" w:hAnsi="Comic Sans MS"/>
        </w:rPr>
        <w:t>à l’égalité entre les femmes</w:t>
      </w:r>
      <w:r w:rsidR="005620F1" w:rsidRPr="00B72E1B">
        <w:rPr>
          <w:rFonts w:ascii="Comic Sans MS" w:hAnsi="Comic Sans MS"/>
        </w:rPr>
        <w:t xml:space="preserve"> </w:t>
      </w:r>
      <w:r>
        <w:rPr>
          <w:rFonts w:ascii="Comic Sans MS" w:hAnsi="Comic Sans MS"/>
        </w:rPr>
        <w:t>et</w:t>
      </w:r>
      <w:r w:rsidRPr="007A1416">
        <w:rPr>
          <w:rFonts w:ascii="Comic Sans MS" w:hAnsi="Comic Sans MS"/>
        </w:rPr>
        <w:t xml:space="preserve"> </w:t>
      </w:r>
      <w:r>
        <w:rPr>
          <w:rFonts w:ascii="Comic Sans MS" w:hAnsi="Comic Sans MS"/>
        </w:rPr>
        <w:t xml:space="preserve">les hommes à la mise en valeur du patrimoine </w:t>
      </w:r>
      <w:r w:rsidR="005620F1" w:rsidRPr="00B72E1B">
        <w:rPr>
          <w:rFonts w:ascii="Comic Sans MS" w:hAnsi="Comic Sans MS"/>
        </w:rPr>
        <w:t>artistique, à la défense de l'environnement naturel ou à la diffusion de la culture, de la langue et des connaissances scientifiques françaises</w:t>
      </w:r>
      <w:r w:rsidR="005620F1" w:rsidRPr="00B72E1B">
        <w:t>."</w:t>
      </w:r>
    </w:p>
    <w:p w14:paraId="7AA8C0A4" w14:textId="656CA09C" w:rsidR="007A1416" w:rsidRPr="004A4898" w:rsidRDefault="007A1416" w:rsidP="007A1416">
      <w:pPr>
        <w:rPr>
          <w:rFonts w:ascii="Comic Sans MS" w:hAnsi="Comic Sans MS"/>
        </w:rPr>
      </w:pPr>
      <w:r w:rsidRPr="007A1416">
        <w:rPr>
          <w:rFonts w:ascii="Comic Sans MS" w:hAnsi="Comic Sans MS"/>
        </w:rPr>
        <w:t xml:space="preserve">L’action de notre association s’exerce directement auprès de bénéficiaires déterminés, notamment </w:t>
      </w:r>
      <w:r w:rsidR="00A94D17" w:rsidRPr="00C527BB">
        <w:rPr>
          <w:rFonts w:ascii="Comic Sans MS" w:hAnsi="Comic Sans MS"/>
        </w:rPr>
        <w:t>par</w:t>
      </w:r>
      <w:r w:rsidRPr="007A1416">
        <w:rPr>
          <w:rFonts w:ascii="Comic Sans MS" w:hAnsi="Comic Sans MS"/>
        </w:rPr>
        <w:t xml:space="preserve"> remise de biens ou délivrances de services à titre gratuit</w:t>
      </w:r>
      <w:r>
        <w:t>.</w:t>
      </w:r>
    </w:p>
    <w:p w14:paraId="0BC76CCB" w14:textId="77777777" w:rsidR="004A4898" w:rsidRPr="00B72E1B" w:rsidRDefault="004A4898" w:rsidP="004A4898">
      <w:pPr>
        <w:ind w:left="720"/>
        <w:rPr>
          <w:rFonts w:ascii="Comic Sans MS" w:hAnsi="Comic Sans MS"/>
        </w:rPr>
      </w:pPr>
    </w:p>
    <w:p w14:paraId="7CA560C3" w14:textId="77777777" w:rsidR="00574F6F" w:rsidRPr="00BF7EF3" w:rsidRDefault="00574F6F" w:rsidP="00574F6F">
      <w:pPr>
        <w:pStyle w:val="Titre2"/>
      </w:pPr>
      <w:bookmarkStart w:id="30" w:name="_Toc413658445"/>
      <w:bookmarkStart w:id="31" w:name="_Toc413658491"/>
      <w:bookmarkStart w:id="32" w:name="_Toc413658735"/>
      <w:bookmarkStart w:id="33" w:name="_Toc413659679"/>
      <w:bookmarkStart w:id="34" w:name="_Toc413659787"/>
      <w:bookmarkStart w:id="35" w:name="_Toc413662836"/>
      <w:bookmarkStart w:id="36" w:name="_Toc413663364"/>
      <w:bookmarkStart w:id="37" w:name="_Toc413663438"/>
      <w:bookmarkStart w:id="38" w:name="_Toc185432720"/>
      <w:r w:rsidRPr="00BF7EF3">
        <w:t>Article 4 – Durée et Siège :</w:t>
      </w:r>
      <w:bookmarkEnd w:id="30"/>
      <w:bookmarkEnd w:id="31"/>
      <w:bookmarkEnd w:id="32"/>
      <w:bookmarkEnd w:id="33"/>
      <w:bookmarkEnd w:id="34"/>
      <w:bookmarkEnd w:id="35"/>
      <w:bookmarkEnd w:id="36"/>
      <w:bookmarkEnd w:id="37"/>
      <w:bookmarkEnd w:id="38"/>
    </w:p>
    <w:p w14:paraId="6F7E21CE" w14:textId="77777777" w:rsidR="00574F6F" w:rsidRPr="004413C5" w:rsidRDefault="00574F6F" w:rsidP="00574F6F">
      <w:pPr>
        <w:rPr>
          <w:rFonts w:ascii="Comic Sans MS" w:hAnsi="Comic Sans MS"/>
        </w:rPr>
      </w:pPr>
      <w:r w:rsidRPr="004413C5">
        <w:rPr>
          <w:rFonts w:ascii="Comic Sans MS" w:hAnsi="Comic Sans MS"/>
        </w:rPr>
        <w:t>La durée de l’association est illimitée, sauf cas de dissolution comme il est prévu ci-après.</w:t>
      </w:r>
    </w:p>
    <w:p w14:paraId="54E3DD89" w14:textId="77777777" w:rsidR="00574F6F" w:rsidRPr="004413C5" w:rsidRDefault="00574F6F" w:rsidP="00574F6F">
      <w:pPr>
        <w:rPr>
          <w:rFonts w:ascii="Comic Sans MS" w:hAnsi="Comic Sans MS"/>
        </w:rPr>
      </w:pPr>
      <w:r w:rsidRPr="004413C5">
        <w:rPr>
          <w:rFonts w:ascii="Comic Sans MS" w:hAnsi="Comic Sans MS"/>
        </w:rPr>
        <w:t>Elle a son siège à ……………………………………………………………</w:t>
      </w:r>
    </w:p>
    <w:p w14:paraId="44B6BACB" w14:textId="77777777" w:rsidR="00574F6F" w:rsidRDefault="00574F6F" w:rsidP="00574F6F">
      <w:pPr>
        <w:rPr>
          <w:rFonts w:ascii="Comic Sans MS" w:hAnsi="Comic Sans MS"/>
        </w:rPr>
      </w:pPr>
      <w:r w:rsidRPr="004413C5">
        <w:rPr>
          <w:rFonts w:ascii="Comic Sans MS" w:hAnsi="Comic Sans MS"/>
        </w:rPr>
        <w:t>Ce siège peut être transféré en tout autre endroit par simple décision du Conseil d’Administration.</w:t>
      </w:r>
    </w:p>
    <w:p w14:paraId="3128D869" w14:textId="77777777" w:rsidR="006F3E3E" w:rsidRPr="004413C5" w:rsidRDefault="006F3E3E" w:rsidP="00574F6F">
      <w:pPr>
        <w:rPr>
          <w:rFonts w:ascii="Comic Sans MS" w:hAnsi="Comic Sans MS"/>
        </w:rPr>
      </w:pPr>
    </w:p>
    <w:p w14:paraId="070305BF" w14:textId="77777777" w:rsidR="00574F6F" w:rsidRPr="003C3EE4" w:rsidRDefault="00574F6F" w:rsidP="003D1198">
      <w:pPr>
        <w:pStyle w:val="Titre1"/>
        <w:shd w:val="clear" w:color="auto" w:fill="FFFFFF" w:themeFill="background1"/>
      </w:pPr>
      <w:bookmarkStart w:id="39" w:name="_Toc413649909"/>
      <w:bookmarkStart w:id="40" w:name="_Toc413657105"/>
      <w:bookmarkStart w:id="41" w:name="_Toc413657139"/>
      <w:bookmarkStart w:id="42" w:name="_Toc413657616"/>
      <w:bookmarkStart w:id="43" w:name="_Toc413657640"/>
      <w:bookmarkStart w:id="44" w:name="_Toc413659680"/>
      <w:bookmarkStart w:id="45" w:name="_Toc413659788"/>
      <w:bookmarkStart w:id="46" w:name="_Toc413662837"/>
      <w:bookmarkStart w:id="47" w:name="_Toc413663365"/>
      <w:bookmarkStart w:id="48" w:name="_Toc413663439"/>
      <w:bookmarkStart w:id="49" w:name="_Toc185432721"/>
      <w:r w:rsidRPr="00F62D7E">
        <w:rPr>
          <w:highlight w:val="lightGray"/>
          <w:shd w:val="clear" w:color="auto" w:fill="00B0F0"/>
        </w:rPr>
        <w:t>TITRE II - MEMBRES DE L’ASSOCIATION</w:t>
      </w:r>
      <w:bookmarkEnd w:id="39"/>
      <w:bookmarkEnd w:id="40"/>
      <w:bookmarkEnd w:id="41"/>
      <w:bookmarkEnd w:id="42"/>
      <w:bookmarkEnd w:id="43"/>
      <w:bookmarkEnd w:id="44"/>
      <w:bookmarkEnd w:id="45"/>
      <w:bookmarkEnd w:id="46"/>
      <w:bookmarkEnd w:id="47"/>
      <w:bookmarkEnd w:id="48"/>
      <w:bookmarkEnd w:id="49"/>
      <w:r w:rsidR="003D1198">
        <w:t xml:space="preserve"> </w:t>
      </w:r>
    </w:p>
    <w:p w14:paraId="1A001C72" w14:textId="77777777" w:rsidR="00574F6F" w:rsidRPr="003C3EE4" w:rsidRDefault="00574F6F" w:rsidP="00574F6F">
      <w:pPr>
        <w:pStyle w:val="Titre2"/>
      </w:pPr>
      <w:bookmarkStart w:id="50" w:name="_Toc413658446"/>
      <w:bookmarkStart w:id="51" w:name="_Toc413658492"/>
      <w:bookmarkStart w:id="52" w:name="_Toc413658736"/>
      <w:bookmarkStart w:id="53" w:name="_Toc413659681"/>
      <w:bookmarkStart w:id="54" w:name="_Toc413659789"/>
      <w:bookmarkStart w:id="55" w:name="_Toc413662838"/>
      <w:bookmarkStart w:id="56" w:name="_Toc413663366"/>
      <w:bookmarkStart w:id="57" w:name="_Toc413663440"/>
      <w:bookmarkStart w:id="58" w:name="_Toc185432722"/>
      <w:r w:rsidRPr="00BF7EF3">
        <w:t>Article 5- Membres</w:t>
      </w:r>
      <w:r w:rsidRPr="003C3EE4">
        <w:t> :</w:t>
      </w:r>
      <w:bookmarkEnd w:id="50"/>
      <w:bookmarkEnd w:id="51"/>
      <w:bookmarkEnd w:id="52"/>
      <w:bookmarkEnd w:id="53"/>
      <w:bookmarkEnd w:id="54"/>
      <w:bookmarkEnd w:id="55"/>
      <w:bookmarkEnd w:id="56"/>
      <w:bookmarkEnd w:id="57"/>
      <w:bookmarkEnd w:id="58"/>
      <w:r w:rsidRPr="003C3EE4">
        <w:t xml:space="preserve"> </w:t>
      </w:r>
    </w:p>
    <w:p w14:paraId="115013C3" w14:textId="1442B0AE" w:rsidR="00574F6F" w:rsidRPr="004413C5" w:rsidRDefault="00574F6F" w:rsidP="00574F6F">
      <w:pPr>
        <w:rPr>
          <w:rFonts w:ascii="Comic Sans MS" w:hAnsi="Comic Sans MS"/>
        </w:rPr>
      </w:pPr>
      <w:r w:rsidRPr="004413C5">
        <w:rPr>
          <w:rFonts w:ascii="Comic Sans MS" w:hAnsi="Comic Sans MS"/>
        </w:rPr>
        <w:t>Toute personne majeure de bonne moralité et</w:t>
      </w:r>
      <w:r w:rsidR="00EE28F0">
        <w:rPr>
          <w:rFonts w:ascii="Comic Sans MS" w:hAnsi="Comic Sans MS"/>
        </w:rPr>
        <w:t xml:space="preserve"> de </w:t>
      </w:r>
      <w:r w:rsidRPr="004413C5">
        <w:rPr>
          <w:rFonts w:ascii="Comic Sans MS" w:hAnsi="Comic Sans MS"/>
        </w:rPr>
        <w:t>bonne réputation pourra être admise au sein de l’Association.</w:t>
      </w:r>
    </w:p>
    <w:p w14:paraId="4812EB38" w14:textId="77777777" w:rsidR="00574F6F" w:rsidRPr="004413C5" w:rsidRDefault="00574F6F" w:rsidP="00574F6F">
      <w:pPr>
        <w:rPr>
          <w:rFonts w:ascii="Comic Sans MS" w:hAnsi="Comic Sans MS"/>
        </w:rPr>
      </w:pPr>
      <w:r w:rsidRPr="004413C5">
        <w:rPr>
          <w:rFonts w:ascii="Comic Sans MS" w:hAnsi="Comic Sans MS"/>
        </w:rPr>
        <w:t>Toute référence au genre ou au pronom masculin paraissant actuellement dans la constitution internationale du Lionisme, dans les présents statuts ou dans le règlement intérieur du club devra être interprétée comme signifiant des personnes du sexe féminin aussi bien que du sexe masculin.</w:t>
      </w:r>
    </w:p>
    <w:p w14:paraId="18D692D8" w14:textId="77777777" w:rsidR="00574F6F" w:rsidRDefault="00574F6F" w:rsidP="00574F6F">
      <w:pPr>
        <w:rPr>
          <w:rFonts w:ascii="Comic Sans MS" w:hAnsi="Comic Sans MS"/>
        </w:rPr>
      </w:pPr>
      <w:r w:rsidRPr="004413C5">
        <w:rPr>
          <w:rFonts w:ascii="Comic Sans MS" w:hAnsi="Comic Sans MS"/>
        </w:rPr>
        <w:t>L’association comprend selon la définition qui en est donnée par la constitution internationale :</w:t>
      </w:r>
    </w:p>
    <w:p w14:paraId="7ACC3797" w14:textId="77777777" w:rsidR="00574F6F" w:rsidRPr="004413C5" w:rsidRDefault="00574F6F" w:rsidP="00574F6F">
      <w:pPr>
        <w:pStyle w:val="Corpsdetexte"/>
        <w:spacing w:after="0" w:line="0" w:lineRule="atLeast"/>
        <w:rPr>
          <w:rFonts w:ascii="Comic Sans MS" w:hAnsi="Comic Sans MS"/>
        </w:rPr>
      </w:pPr>
      <w:r w:rsidRPr="004413C5">
        <w:rPr>
          <w:rFonts w:ascii="Comic Sans MS" w:hAnsi="Comic Sans MS"/>
          <w:b/>
          <w:u w:val="single"/>
        </w:rPr>
        <w:t>Des membres actifs</w:t>
      </w:r>
      <w:r w:rsidRPr="004413C5">
        <w:rPr>
          <w:rFonts w:ascii="Comic Sans MS" w:hAnsi="Comic Sans MS"/>
        </w:rPr>
        <w:t> :</w:t>
      </w:r>
      <w:r w:rsidRPr="003C3EE4">
        <w:rPr>
          <w:rFonts w:ascii="Comic Sans MS" w:hAnsi="Comic Sans MS"/>
          <w:sz w:val="22"/>
        </w:rPr>
        <w:t xml:space="preserve"> </w:t>
      </w:r>
      <w:r w:rsidRPr="004413C5">
        <w:rPr>
          <w:rFonts w:ascii="Comic Sans MS" w:hAnsi="Comic Sans MS"/>
        </w:rPr>
        <w:t xml:space="preserve">Membres jouissant de tous les droits et privilèges et soumis à toutes les obligations que l’affiliation à un Lions Club confère ou implique. Sans que ces droits et obligations soient limités, les droits comprennent pour le membre, s’il </w:t>
      </w:r>
      <w:r w:rsidRPr="004413C5">
        <w:rPr>
          <w:rFonts w:ascii="Comic Sans MS" w:hAnsi="Comic Sans MS"/>
        </w:rPr>
        <w:lastRenderedPageBreak/>
        <w:t>réunit les conditions, la possibilité de remplir n’importe laquelle des fonctions dans le club, le district, le district multiple ou l’association internationale et le droit de voter sur toutes les affaires qui réclament un vote des membres du club.</w:t>
      </w:r>
    </w:p>
    <w:p w14:paraId="077D94DE" w14:textId="77777777" w:rsidR="00574F6F" w:rsidRPr="004413C5" w:rsidRDefault="00574F6F" w:rsidP="00574F6F">
      <w:pPr>
        <w:rPr>
          <w:rFonts w:ascii="Comic Sans MS" w:hAnsi="Comic Sans MS"/>
        </w:rPr>
      </w:pPr>
      <w:r w:rsidRPr="004413C5">
        <w:rPr>
          <w:rFonts w:ascii="Comic Sans MS" w:hAnsi="Comic Sans MS"/>
        </w:rPr>
        <w:t>Les obligations comprennent l’assiduité régulière, un prompt acquittement des cotisations, une participation aux activités du club et une conduite susceptible de donner une opinion favorable du Lions Club dans la communauté.</w:t>
      </w:r>
    </w:p>
    <w:p w14:paraId="77C4C99C" w14:textId="77777777" w:rsidR="00574F6F" w:rsidRPr="004413C5" w:rsidRDefault="00574F6F" w:rsidP="00574F6F">
      <w:pPr>
        <w:rPr>
          <w:rFonts w:ascii="Comic Sans MS" w:hAnsi="Comic Sans MS"/>
        </w:rPr>
      </w:pPr>
      <w:r w:rsidRPr="004413C5">
        <w:rPr>
          <w:rFonts w:ascii="Comic Sans MS" w:hAnsi="Comic Sans MS"/>
        </w:rPr>
        <w:t>Tous les membres actifs doivent acquitter les cotisations imposées par le club et ces cotisations comprennent les cotisations du district, du district multiple et internationale. Cette catégorie d’affiliation sera comptée lors du calcul de délégués permis par le club.</w:t>
      </w:r>
    </w:p>
    <w:p w14:paraId="53775204" w14:textId="77777777" w:rsidR="00574F6F" w:rsidRPr="004413C5" w:rsidRDefault="00574F6F" w:rsidP="00574F6F">
      <w:pPr>
        <w:rPr>
          <w:rFonts w:ascii="Comic Sans MS" w:hAnsi="Comic Sans MS"/>
        </w:rPr>
      </w:pPr>
      <w:r w:rsidRPr="004413C5">
        <w:rPr>
          <w:rFonts w:ascii="Comic Sans MS" w:hAnsi="Comic Sans MS"/>
          <w:b/>
          <w:u w:val="single"/>
        </w:rPr>
        <w:t>Des membres éloignés :</w:t>
      </w:r>
      <w:r w:rsidRPr="004413C5">
        <w:rPr>
          <w:rFonts w:ascii="Comic Sans MS" w:hAnsi="Comic Sans MS"/>
        </w:rPr>
        <w:t xml:space="preserve"> Membres du club qui ont quitté la communauté ou qui, pour des raisons de santé ou toute autre légitime raison, ne peuvent assister régulièrement aux réunions du club, mais qui désirent cependant maintenir leur affiliation au club et que le Conseil d’Administration décide de placer dans cette position.</w:t>
      </w:r>
    </w:p>
    <w:p w14:paraId="23925678" w14:textId="6E101A65" w:rsidR="00574F6F" w:rsidRPr="004413C5" w:rsidRDefault="00574F6F" w:rsidP="00574F6F">
      <w:pPr>
        <w:rPr>
          <w:rFonts w:ascii="Comic Sans MS" w:hAnsi="Comic Sans MS"/>
        </w:rPr>
      </w:pPr>
      <w:r w:rsidRPr="004413C5">
        <w:rPr>
          <w:rFonts w:ascii="Comic Sans MS" w:hAnsi="Comic Sans MS"/>
        </w:rPr>
        <w:t>Cette position</w:t>
      </w:r>
      <w:r w:rsidRPr="000760FC">
        <w:rPr>
          <w:rFonts w:ascii="Comic Sans MS" w:hAnsi="Comic Sans MS"/>
        </w:rPr>
        <w:t xml:space="preserve"> </w:t>
      </w:r>
      <w:r w:rsidRPr="00EE4DD9">
        <w:rPr>
          <w:rFonts w:ascii="Comic Sans MS" w:hAnsi="Comic Sans MS"/>
        </w:rPr>
        <w:t>devra</w:t>
      </w:r>
      <w:r w:rsidR="00D836B8" w:rsidRPr="00EE4DD9">
        <w:rPr>
          <w:rFonts w:ascii="Comic Sans MS" w:hAnsi="Comic Sans MS"/>
        </w:rPr>
        <w:t>it</w:t>
      </w:r>
      <w:r w:rsidRPr="000760FC">
        <w:rPr>
          <w:rFonts w:ascii="Comic Sans MS" w:hAnsi="Comic Sans MS"/>
        </w:rPr>
        <w:t xml:space="preserve"> </w:t>
      </w:r>
      <w:r w:rsidRPr="004413C5">
        <w:rPr>
          <w:rFonts w:ascii="Comic Sans MS" w:hAnsi="Comic Sans MS"/>
        </w:rPr>
        <w:t>être révisée tous les six mois</w:t>
      </w:r>
      <w:r w:rsidR="00D836B8">
        <w:rPr>
          <w:rFonts w:ascii="Comic Sans MS" w:hAnsi="Comic Sans MS"/>
        </w:rPr>
        <w:t xml:space="preserve"> et </w:t>
      </w:r>
      <w:r w:rsidR="00D836B8" w:rsidRPr="00EE4DD9">
        <w:rPr>
          <w:rFonts w:ascii="Comic Sans MS" w:hAnsi="Comic Sans MS"/>
        </w:rPr>
        <w:t>à minima tous les ans</w:t>
      </w:r>
      <w:r w:rsidRPr="000760FC">
        <w:rPr>
          <w:rFonts w:ascii="Comic Sans MS" w:hAnsi="Comic Sans MS"/>
        </w:rPr>
        <w:t>,</w:t>
      </w:r>
      <w:r w:rsidR="00EE28F0" w:rsidRPr="000760FC">
        <w:rPr>
          <w:rFonts w:ascii="Comic Sans MS" w:hAnsi="Comic Sans MS"/>
        </w:rPr>
        <w:t xml:space="preserve"> </w:t>
      </w:r>
      <w:r w:rsidRPr="004413C5">
        <w:rPr>
          <w:rFonts w:ascii="Comic Sans MS" w:hAnsi="Comic Sans MS"/>
        </w:rPr>
        <w:t>par le Conseil d’Administration du club et pourra être limité dans le temps suivant décision du C.A.</w:t>
      </w:r>
    </w:p>
    <w:p w14:paraId="400C0C77" w14:textId="77777777" w:rsidR="00574F6F" w:rsidRPr="004413C5" w:rsidRDefault="00574F6F" w:rsidP="00574F6F">
      <w:pPr>
        <w:rPr>
          <w:rFonts w:ascii="Comic Sans MS" w:hAnsi="Comic Sans MS"/>
        </w:rPr>
      </w:pPr>
      <w:r w:rsidRPr="004413C5">
        <w:rPr>
          <w:rFonts w:ascii="Comic Sans MS" w:hAnsi="Comic Sans MS"/>
        </w:rPr>
        <w:t>Un membre éloigné n’est pas qualifié pour occuper un poste officiel ni pour voter lors des conventions de district, district multiple ou internationale.</w:t>
      </w:r>
    </w:p>
    <w:p w14:paraId="29470706" w14:textId="77777777" w:rsidR="00574F6F" w:rsidRPr="00BF7EF3" w:rsidRDefault="00574F6F" w:rsidP="00574F6F">
      <w:pPr>
        <w:rPr>
          <w:rFonts w:ascii="Comic Sans MS" w:hAnsi="Comic Sans MS"/>
        </w:rPr>
      </w:pPr>
      <w:r w:rsidRPr="004413C5">
        <w:rPr>
          <w:rFonts w:ascii="Comic Sans MS" w:hAnsi="Comic Sans MS"/>
        </w:rPr>
        <w:t>Il devra cependant payer les cotisations fixées par le club local, lesquelles cotisations comprendront les cotisations de district, du district multiple et internationale. Cette</w:t>
      </w:r>
      <w:r w:rsidRPr="003C3EE4">
        <w:t xml:space="preserve"> </w:t>
      </w:r>
      <w:r w:rsidRPr="00BF7EF3">
        <w:rPr>
          <w:rFonts w:ascii="Comic Sans MS" w:hAnsi="Comic Sans MS"/>
        </w:rPr>
        <w:t>catégorie d’affiliation sera comptée lors du calcul de délégués permis par le club.</w:t>
      </w:r>
    </w:p>
    <w:p w14:paraId="24E54A32" w14:textId="77777777" w:rsidR="00574F6F" w:rsidRPr="004413C5" w:rsidRDefault="00574F6F" w:rsidP="00574F6F">
      <w:pPr>
        <w:rPr>
          <w:rFonts w:ascii="Comic Sans MS" w:hAnsi="Comic Sans MS"/>
        </w:rPr>
      </w:pPr>
      <w:r w:rsidRPr="004413C5">
        <w:rPr>
          <w:rFonts w:ascii="Comic Sans MS" w:hAnsi="Comic Sans MS"/>
          <w:b/>
          <w:u w:val="single"/>
        </w:rPr>
        <w:t>Des membres d’honneur :</w:t>
      </w:r>
      <w:r w:rsidRPr="004413C5">
        <w:rPr>
          <w:rFonts w:ascii="Comic Sans MS" w:hAnsi="Comic Sans MS"/>
        </w:rPr>
        <w:t xml:space="preserve"> </w:t>
      </w:r>
      <w:r w:rsidR="00B72E1B">
        <w:rPr>
          <w:rFonts w:ascii="Comic Sans MS" w:hAnsi="Comic Sans MS"/>
        </w:rPr>
        <w:t>P</w:t>
      </w:r>
      <w:r w:rsidRPr="004413C5">
        <w:rPr>
          <w:rFonts w:ascii="Comic Sans MS" w:hAnsi="Comic Sans MS"/>
        </w:rPr>
        <w:t>ersonnes qui ne sont pas membres du club qui leur confère cette qualité pour avoir accompli, à l’égard de la communauté ou du club, des services exceptionnels qui justifient cette distinction particulière.</w:t>
      </w:r>
    </w:p>
    <w:p w14:paraId="0B5C31EA" w14:textId="044009BF" w:rsidR="00574F6F" w:rsidRPr="004413C5" w:rsidRDefault="00574F6F" w:rsidP="00574F6F">
      <w:pPr>
        <w:rPr>
          <w:rFonts w:ascii="Comic Sans MS" w:hAnsi="Comic Sans MS"/>
        </w:rPr>
      </w:pPr>
      <w:r w:rsidRPr="004413C5">
        <w:rPr>
          <w:rFonts w:ascii="Comic Sans MS" w:hAnsi="Comic Sans MS"/>
        </w:rPr>
        <w:t xml:space="preserve">Le club devra acquitter les droits d’entrée, </w:t>
      </w:r>
      <w:r w:rsidR="00B81D8C" w:rsidRPr="004413C5">
        <w:rPr>
          <w:rFonts w:ascii="Comic Sans MS" w:hAnsi="Comic Sans MS"/>
        </w:rPr>
        <w:t>les cotisations internationales</w:t>
      </w:r>
      <w:r w:rsidRPr="004413C5">
        <w:rPr>
          <w:rFonts w:ascii="Comic Sans MS" w:hAnsi="Comic Sans MS"/>
        </w:rPr>
        <w:t>, de district multiple et de district de ces membres qui peuvent assister aux réunions, mais ne jouiront d’aucun des droits que confère l’affiliation. Cette catégorie d’affiliation ne sera pas comptée lors du calcul de délégués permis par le club.</w:t>
      </w:r>
    </w:p>
    <w:p w14:paraId="6AF39800" w14:textId="77777777" w:rsidR="00574F6F" w:rsidRPr="004413C5" w:rsidRDefault="00574F6F" w:rsidP="00574F6F">
      <w:pPr>
        <w:rPr>
          <w:rFonts w:ascii="Comic Sans MS" w:hAnsi="Comic Sans MS"/>
        </w:rPr>
      </w:pPr>
      <w:r w:rsidRPr="004413C5">
        <w:rPr>
          <w:rFonts w:ascii="Comic Sans MS" w:hAnsi="Comic Sans MS"/>
          <w:b/>
          <w:u w:val="single"/>
        </w:rPr>
        <w:t>Des membres privilégiés :</w:t>
      </w:r>
      <w:r w:rsidRPr="004413C5">
        <w:rPr>
          <w:rFonts w:ascii="Comic Sans MS" w:hAnsi="Comic Sans MS"/>
        </w:rPr>
        <w:t xml:space="preserve"> Membres du club qui ont été Lions pendant quinze ans ou davantage, mais, qui, par suite de maladie, d’infirmité, de vieillesse ou toute autre raison légitime acceptée par le Conseil d’Administration du club, doivent renoncer à la position de membres actifs.</w:t>
      </w:r>
    </w:p>
    <w:p w14:paraId="1E1B2878" w14:textId="77777777" w:rsidR="00574F6F" w:rsidRPr="004413C5" w:rsidRDefault="00574F6F" w:rsidP="00574F6F">
      <w:pPr>
        <w:rPr>
          <w:rFonts w:ascii="Comic Sans MS" w:hAnsi="Comic Sans MS"/>
        </w:rPr>
      </w:pPr>
      <w:r w:rsidRPr="004413C5">
        <w:rPr>
          <w:rFonts w:ascii="Comic Sans MS" w:hAnsi="Comic Sans MS"/>
        </w:rPr>
        <w:t xml:space="preserve">Le membre devra acquitter les cotisations que peut créer le club local, lesquelles cotisations comprennent les cotisations de district, de district multiple et internationale. Il aura le droit de vote et jouira de tous les privilèges de l’affiliation excepté le droit d’occuper un poste officiel à l’échelle, soit de son club, soit du </w:t>
      </w:r>
      <w:r w:rsidRPr="004413C5">
        <w:rPr>
          <w:rFonts w:ascii="Comic Sans MS" w:hAnsi="Comic Sans MS"/>
        </w:rPr>
        <w:lastRenderedPageBreak/>
        <w:t>district, soit du district multiple ou de l’association internationale. Cette catégorie d’affiliation sera comptée lors du calcul de délégués permis par le club.</w:t>
      </w:r>
    </w:p>
    <w:p w14:paraId="12EC4FCD" w14:textId="77777777" w:rsidR="00574F6F" w:rsidRPr="004413C5" w:rsidRDefault="00574F6F" w:rsidP="00574F6F">
      <w:pPr>
        <w:rPr>
          <w:rFonts w:ascii="Comic Sans MS" w:hAnsi="Comic Sans MS"/>
        </w:rPr>
      </w:pPr>
      <w:r w:rsidRPr="004413C5">
        <w:rPr>
          <w:rFonts w:ascii="Comic Sans MS" w:hAnsi="Comic Sans MS"/>
          <w:b/>
          <w:u w:val="single"/>
        </w:rPr>
        <w:t>Des membres à vie -</w:t>
      </w:r>
      <w:r w:rsidRPr="004413C5">
        <w:rPr>
          <w:rFonts w:ascii="Comic Sans MS" w:hAnsi="Comic Sans MS"/>
        </w:rPr>
        <w:t xml:space="preserve"> Tout membre d’un club </w:t>
      </w:r>
      <w:r w:rsidR="00B72E1B">
        <w:rPr>
          <w:rFonts w:ascii="Comic Sans MS" w:hAnsi="Comic Sans MS"/>
          <w:color w:val="000000"/>
        </w:rPr>
        <w:t>qui justifie d’</w:t>
      </w:r>
      <w:r w:rsidRPr="004413C5">
        <w:rPr>
          <w:rFonts w:ascii="Comic Sans MS" w:hAnsi="Comic Sans MS"/>
          <w:color w:val="000000"/>
        </w:rPr>
        <w:t>une</w:t>
      </w:r>
      <w:r w:rsidRPr="004413C5">
        <w:rPr>
          <w:rFonts w:ascii="Comic Sans MS" w:hAnsi="Comic Sans MS"/>
        </w:rPr>
        <w:t xml:space="preserve"> affiliation Lions</w:t>
      </w:r>
      <w:r w:rsidRPr="004413C5">
        <w:rPr>
          <w:rFonts w:ascii="Comic Sans MS" w:hAnsi="Comic Sans MS"/>
          <w:color w:val="FF0000"/>
        </w:rPr>
        <w:t xml:space="preserve"> </w:t>
      </w:r>
      <w:r w:rsidRPr="004413C5">
        <w:rPr>
          <w:rFonts w:ascii="Comic Sans MS" w:hAnsi="Comic Sans MS"/>
        </w:rPr>
        <w:t>active pendant au moins 20 ans, et qui a rendu des services exceptionnels à son club, à la communauté, ou à l’association, ou tout membre du club qui est gravement malade ou qui a maintenu une affiliation active et continue pendant au moins 15 ans et qui a au moins 70 ans, peut recevoir la qualification de membre à vie dans son club, après exécution des trois conditions suivantes :</w:t>
      </w:r>
    </w:p>
    <w:p w14:paraId="0EBE1489" w14:textId="77777777" w:rsidR="00574F6F" w:rsidRDefault="00574F6F" w:rsidP="00574F6F">
      <w:pPr>
        <w:numPr>
          <w:ilvl w:val="0"/>
          <w:numId w:val="2"/>
        </w:numPr>
        <w:rPr>
          <w:rFonts w:ascii="Comic Sans MS" w:hAnsi="Comic Sans MS"/>
        </w:rPr>
      </w:pPr>
      <w:r w:rsidRPr="004413C5">
        <w:rPr>
          <w:rFonts w:ascii="Comic Sans MS" w:hAnsi="Comic Sans MS"/>
        </w:rPr>
        <w:t xml:space="preserve">Demande par le club à l’association. </w:t>
      </w:r>
    </w:p>
    <w:p w14:paraId="2D2693ED" w14:textId="77777777" w:rsidR="00574F6F" w:rsidRPr="004413C5" w:rsidRDefault="00574F6F" w:rsidP="00574F6F">
      <w:pPr>
        <w:numPr>
          <w:ilvl w:val="0"/>
          <w:numId w:val="2"/>
        </w:numPr>
        <w:rPr>
          <w:rFonts w:ascii="Comic Sans MS" w:hAnsi="Comic Sans MS"/>
        </w:rPr>
      </w:pPr>
      <w:r>
        <w:rPr>
          <w:rFonts w:ascii="Comic Sans MS" w:hAnsi="Comic Sans MS"/>
        </w:rPr>
        <w:t>Paiement par le club à l’association i</w:t>
      </w:r>
      <w:r w:rsidRPr="004413C5">
        <w:rPr>
          <w:rFonts w:ascii="Comic Sans MS" w:hAnsi="Comic Sans MS"/>
        </w:rPr>
        <w:t>nternationale d’une somme forfaitaire de 650 Dollars US ou équivalent en devises nationales tenant lieu de toutes les futures cotisations internationales (cette somme pouvant être modifiée par le Conseil d’Administration International sans préavis).</w:t>
      </w:r>
    </w:p>
    <w:p w14:paraId="3C05C1DD" w14:textId="77777777" w:rsidR="00574F6F" w:rsidRPr="004413C5" w:rsidRDefault="00574F6F" w:rsidP="00574F6F">
      <w:pPr>
        <w:numPr>
          <w:ilvl w:val="0"/>
          <w:numId w:val="2"/>
        </w:numPr>
        <w:rPr>
          <w:rFonts w:ascii="Comic Sans MS" w:hAnsi="Comic Sans MS"/>
        </w:rPr>
      </w:pPr>
      <w:r w:rsidRPr="004413C5">
        <w:rPr>
          <w:rFonts w:ascii="Comic Sans MS" w:hAnsi="Comic Sans MS"/>
        </w:rPr>
        <w:t>Approbation par le Conseil d’Administration International.</w:t>
      </w:r>
    </w:p>
    <w:p w14:paraId="43EB2229" w14:textId="77777777" w:rsidR="00574F6F" w:rsidRPr="000C3905" w:rsidRDefault="00574F6F" w:rsidP="00574F6F">
      <w:pPr>
        <w:rPr>
          <w:rFonts w:ascii="Comic Sans MS" w:hAnsi="Comic Sans MS"/>
        </w:rPr>
      </w:pPr>
      <w:r w:rsidRPr="000C3905">
        <w:rPr>
          <w:rFonts w:ascii="Comic Sans MS" w:hAnsi="Comic Sans MS"/>
        </w:rPr>
        <w:t xml:space="preserve">Toutefois les dispositions ci-dessus </w:t>
      </w:r>
      <w:r>
        <w:rPr>
          <w:rFonts w:ascii="Comic Sans MS" w:hAnsi="Comic Sans MS"/>
        </w:rPr>
        <w:t>n’empêcheront pas le club l</w:t>
      </w:r>
      <w:r w:rsidRPr="000C3905">
        <w:rPr>
          <w:rFonts w:ascii="Comic Sans MS" w:hAnsi="Comic Sans MS"/>
        </w:rPr>
        <w:t>ocal de demander au membre à vie d’acquitter les cotisations qu’il jugera convenables.</w:t>
      </w:r>
    </w:p>
    <w:p w14:paraId="2E8A67CC" w14:textId="77777777" w:rsidR="00574F6F" w:rsidRPr="000C3905" w:rsidRDefault="00574F6F" w:rsidP="00574F6F">
      <w:pPr>
        <w:rPr>
          <w:rFonts w:ascii="Comic Sans MS" w:hAnsi="Comic Sans MS"/>
        </w:rPr>
      </w:pPr>
      <w:r w:rsidRPr="000C3905">
        <w:rPr>
          <w:rFonts w:ascii="Comic Sans MS" w:hAnsi="Comic Sans MS"/>
        </w:rPr>
        <w:t xml:space="preserve">Un membre à vie jouira de tous les privilèges d’un membre actif, tant qu’il remplira toutes les obligations mentionnées ci-dessus. </w:t>
      </w:r>
    </w:p>
    <w:p w14:paraId="0EBCBBFA" w14:textId="77777777" w:rsidR="00574F6F" w:rsidRPr="000C3905" w:rsidRDefault="00574F6F" w:rsidP="00574F6F">
      <w:pPr>
        <w:rPr>
          <w:rFonts w:ascii="Comic Sans MS" w:hAnsi="Comic Sans MS"/>
        </w:rPr>
      </w:pPr>
      <w:r w:rsidRPr="000C3905">
        <w:rPr>
          <w:rFonts w:ascii="Comic Sans MS" w:hAnsi="Comic Sans MS"/>
        </w:rPr>
        <w:t>Un membre à vie désirant changer de domicile et ayant reçu l’invitation de s’affilier dans un autre Lions-Club deviendra auto</w:t>
      </w:r>
      <w:r>
        <w:rPr>
          <w:rFonts w:ascii="Comic Sans MS" w:hAnsi="Comic Sans MS"/>
        </w:rPr>
        <w:t>matiquement membre à vie dudit c</w:t>
      </w:r>
      <w:r w:rsidRPr="000C3905">
        <w:rPr>
          <w:rFonts w:ascii="Comic Sans MS" w:hAnsi="Comic Sans MS"/>
        </w:rPr>
        <w:t>lub.</w:t>
      </w:r>
      <w:r w:rsidRPr="003C3EE4">
        <w:t xml:space="preserve"> </w:t>
      </w:r>
      <w:r w:rsidRPr="000C3905">
        <w:rPr>
          <w:rFonts w:ascii="Comic Sans MS" w:hAnsi="Comic Sans MS"/>
        </w:rPr>
        <w:t>Cette catégorie d’affiliation sera comptée lors du ca</w:t>
      </w:r>
      <w:r>
        <w:rPr>
          <w:rFonts w:ascii="Comic Sans MS" w:hAnsi="Comic Sans MS"/>
        </w:rPr>
        <w:t>lcul de délégués permis par le c</w:t>
      </w:r>
      <w:r w:rsidRPr="000C3905">
        <w:rPr>
          <w:rFonts w:ascii="Comic Sans MS" w:hAnsi="Comic Sans MS"/>
        </w:rPr>
        <w:t>lub.</w:t>
      </w:r>
    </w:p>
    <w:p w14:paraId="79842881" w14:textId="77777777" w:rsidR="00574F6F" w:rsidRPr="000C3905" w:rsidRDefault="00574F6F" w:rsidP="004A4898">
      <w:pPr>
        <w:rPr>
          <w:rFonts w:ascii="Comic Sans MS" w:hAnsi="Comic Sans MS"/>
        </w:rPr>
      </w:pPr>
      <w:r w:rsidRPr="000C3905">
        <w:rPr>
          <w:rFonts w:ascii="Comic Sans MS" w:hAnsi="Comic Sans MS"/>
          <w:b/>
          <w:u w:val="single"/>
        </w:rPr>
        <w:t>Des membres associés</w:t>
      </w:r>
      <w:r w:rsidRPr="000C3905">
        <w:rPr>
          <w:rFonts w:ascii="Comic Sans MS" w:hAnsi="Comic Sans MS"/>
        </w:rPr>
        <w:t> : membres détenant leur affiliation active dans un autre Lions Club, mais qui habitent ou travaillent dans la commune du Lions Club qui leur accorde ce statut. Ce statut peut être accordé par invitation du Conseil d’Administration du club et fera l’objet d’une révision annuelle par ledit Conseil. Le nom du membre associé ne sera pas marqué sur le rapport d’effectif et d’activité du club qui confère ce statut.</w:t>
      </w:r>
    </w:p>
    <w:p w14:paraId="5E12D007" w14:textId="77777777" w:rsidR="00574F6F" w:rsidRPr="000C3905" w:rsidRDefault="00574F6F" w:rsidP="004A4898">
      <w:pPr>
        <w:rPr>
          <w:rFonts w:ascii="Comic Sans MS" w:hAnsi="Comic Sans MS"/>
        </w:rPr>
      </w:pPr>
      <w:r w:rsidRPr="000C3905">
        <w:rPr>
          <w:rFonts w:ascii="Comic Sans MS" w:hAnsi="Comic Sans MS"/>
        </w:rPr>
        <w:t>Le membre associé peut voter sur les sujets traités pendant les réunions du club</w:t>
      </w:r>
      <w:r w:rsidRPr="000C3905">
        <w:rPr>
          <w:rFonts w:ascii="Comic Sans MS" w:hAnsi="Comic Sans MS"/>
          <w:color w:val="FF0000"/>
        </w:rPr>
        <w:t xml:space="preserve"> </w:t>
      </w:r>
      <w:r w:rsidRPr="000C3905">
        <w:rPr>
          <w:rFonts w:ascii="Comic Sans MS" w:hAnsi="Comic Sans MS"/>
        </w:rPr>
        <w:t>auxquelles il participe en personne, mais ne pourra pas le représenter en tant que délégué officiel lors des congrès de district, de district multiple ou conventions internationales. Ledit membre ne pourra pas occuper de poste dans le club, au sein du district ou au niveau international, ni être nommé à une commission de district, district multiple ou international, à travers le club qui lui accorde ce statut.</w:t>
      </w:r>
    </w:p>
    <w:p w14:paraId="12C37D6E" w14:textId="24E4E3AE" w:rsidR="00574F6F" w:rsidRDefault="00306ACB" w:rsidP="004A4898">
      <w:pPr>
        <w:rPr>
          <w:rFonts w:ascii="Comic Sans MS" w:hAnsi="Comic Sans MS"/>
        </w:rPr>
      </w:pPr>
      <w:r w:rsidRPr="000C3905">
        <w:rPr>
          <w:rFonts w:ascii="Comic Sans MS" w:hAnsi="Comic Sans MS"/>
        </w:rPr>
        <w:t>Les cotisations internationales</w:t>
      </w:r>
      <w:r w:rsidR="00574F6F" w:rsidRPr="000C3905">
        <w:rPr>
          <w:rFonts w:ascii="Comic Sans MS" w:hAnsi="Comic Sans MS"/>
        </w:rPr>
        <w:t>, de district multiple et de district</w:t>
      </w:r>
      <w:r w:rsidR="00574F6F" w:rsidRPr="000C3905">
        <w:rPr>
          <w:rFonts w:ascii="Comic Sans MS" w:hAnsi="Comic Sans MS"/>
          <w:color w:val="FF0000"/>
        </w:rPr>
        <w:t xml:space="preserve"> </w:t>
      </w:r>
      <w:r w:rsidR="00574F6F" w:rsidRPr="000C3905">
        <w:rPr>
          <w:rFonts w:ascii="Comic Sans MS" w:hAnsi="Comic Sans MS"/>
        </w:rPr>
        <w:t>ne seront pas facturées au club qui compte le membre associé, mais le club local pourra néanmoins imposer au membre associé toute cotisation qu’il jugera appropriée. Cette catégorie d’affiliation ne sera pas comptée lors du calcul de délégués permis par le club.</w:t>
      </w:r>
    </w:p>
    <w:p w14:paraId="70AF931D" w14:textId="77777777" w:rsidR="00574F6F" w:rsidRPr="002C0DE0" w:rsidRDefault="00574F6F" w:rsidP="00574F6F">
      <w:pPr>
        <w:rPr>
          <w:rFonts w:ascii="Comic Sans MS" w:hAnsi="Comic Sans MS"/>
          <w:i/>
        </w:rPr>
      </w:pPr>
      <w:r w:rsidRPr="000C3905">
        <w:rPr>
          <w:rFonts w:ascii="Comic Sans MS" w:hAnsi="Comic Sans MS"/>
          <w:b/>
          <w:u w:val="single"/>
        </w:rPr>
        <w:t>Des membres affiliés :</w:t>
      </w:r>
      <w:r w:rsidRPr="000C3905">
        <w:rPr>
          <w:rFonts w:ascii="Comic Sans MS" w:hAnsi="Comic Sans MS"/>
        </w:rPr>
        <w:t xml:space="preserve"> personnes de valeur de la communauté* qui, à l’heure actuelle, ne sont pas en mesure de participer pleinement à la vie du club en tant que membre actif, mais qui, désirant soutenir le club dans la réalisation de ses actions de </w:t>
      </w:r>
      <w:r w:rsidRPr="000C3905">
        <w:rPr>
          <w:rFonts w:ascii="Comic Sans MS" w:hAnsi="Comic Sans MS"/>
        </w:rPr>
        <w:lastRenderedPageBreak/>
        <w:t>service communautaire, souhaitent être affiliés. Ce statut peut être conféré sur invitation du Conseil d’Administration du club.</w:t>
      </w:r>
      <w:r w:rsidRPr="000C3905">
        <w:rPr>
          <w:rFonts w:ascii="Comic Sans MS" w:hAnsi="Comic Sans MS"/>
          <w:color w:val="FF0000"/>
        </w:rPr>
        <w:t xml:space="preserve"> </w:t>
      </w:r>
    </w:p>
    <w:p w14:paraId="1AABBB8B" w14:textId="77777777" w:rsidR="00574F6F" w:rsidRPr="000C3905" w:rsidRDefault="00574F6F" w:rsidP="00574F6F">
      <w:pPr>
        <w:rPr>
          <w:rFonts w:ascii="Comic Sans MS" w:hAnsi="Comic Sans MS"/>
        </w:rPr>
      </w:pPr>
      <w:r w:rsidRPr="000C3905">
        <w:rPr>
          <w:rFonts w:ascii="Comic Sans MS" w:hAnsi="Comic Sans MS"/>
        </w:rPr>
        <w:t>Le membre affilié peut voter sur les questions qui concernent le club lors des réunions de club auxquelles il assistera en personne, ce dernier ne peut toutefois pas représenter le club à titre de délégué avec droit de vote lors des congrès de district, de district multiple ou conventions internationales. Ledit membre ne pourra pas occuper de poste dans le club, au sein du district ou au niveau international, ni être nommé à une commission de district, district multiple ou internationale. Le membre affilié doit acquitter les cotisations imposées par le club ; ces cotisations comprennent les cotisations de club, de district, de district multiple et internationale.</w:t>
      </w:r>
      <w:r w:rsidRPr="000C3905">
        <w:rPr>
          <w:rFonts w:ascii="Comic Sans MS" w:hAnsi="Comic Sans MS"/>
          <w:color w:val="FF0000"/>
        </w:rPr>
        <w:t xml:space="preserve"> </w:t>
      </w:r>
      <w:r w:rsidRPr="000C3905">
        <w:rPr>
          <w:rFonts w:ascii="Comic Sans MS" w:hAnsi="Comic Sans MS"/>
        </w:rPr>
        <w:t>Cette catégorie d’affiliation sera comptée lors du calcul de délégués permis par le club.</w:t>
      </w:r>
    </w:p>
    <w:p w14:paraId="49468EA6" w14:textId="77777777" w:rsidR="00574F6F" w:rsidRDefault="00574F6F" w:rsidP="00574F6F">
      <w:pPr>
        <w:rPr>
          <w:rFonts w:ascii="Comic Sans MS" w:hAnsi="Comic Sans MS"/>
        </w:rPr>
      </w:pPr>
      <w:r w:rsidRPr="000C3905">
        <w:rPr>
          <w:rFonts w:ascii="Comic Sans MS" w:hAnsi="Comic Sans MS"/>
        </w:rPr>
        <w:t>*(la Communauté comprend aussi les membres du club)</w:t>
      </w:r>
    </w:p>
    <w:p w14:paraId="0C6A2484" w14:textId="6B9B6CD1" w:rsidR="00306ACB" w:rsidRPr="00EE4DD9" w:rsidRDefault="00306ACB" w:rsidP="00B81D8C">
      <w:pPr>
        <w:autoSpaceDE w:val="0"/>
        <w:autoSpaceDN w:val="0"/>
        <w:adjustRightInd w:val="0"/>
        <w:rPr>
          <w:rFonts w:ascii="Comic Sans MS" w:eastAsiaTheme="minorHAnsi" w:hAnsi="Comic Sans MS"/>
          <w:lang w:eastAsia="en-US"/>
        </w:rPr>
      </w:pPr>
      <w:bookmarkStart w:id="59" w:name="_Toc413658447"/>
      <w:bookmarkStart w:id="60" w:name="_Toc413658493"/>
      <w:bookmarkStart w:id="61" w:name="_Toc413658737"/>
      <w:bookmarkStart w:id="62" w:name="_Toc413659682"/>
      <w:bookmarkStart w:id="63" w:name="_Toc413659790"/>
      <w:bookmarkStart w:id="64" w:name="_Toc413662839"/>
      <w:bookmarkStart w:id="65" w:name="_Toc413663367"/>
      <w:bookmarkStart w:id="66" w:name="_Toc413663441"/>
      <w:r w:rsidRPr="00EE4DD9">
        <w:rPr>
          <w:rFonts w:ascii="Comic Sans MS" w:eastAsiaTheme="minorHAnsi" w:hAnsi="Comic Sans MS"/>
          <w:b/>
          <w:bCs/>
          <w:u w:val="single"/>
          <w:lang w:eastAsia="en-US"/>
        </w:rPr>
        <w:t>Des membres à tarif réduit</w:t>
      </w:r>
      <w:r w:rsidR="000356AA" w:rsidRPr="00EE4DD9">
        <w:rPr>
          <w:rFonts w:ascii="Comic Sans MS" w:eastAsiaTheme="minorHAnsi" w:hAnsi="Comic Sans MS"/>
          <w:b/>
          <w:bCs/>
          <w:u w:val="single"/>
          <w:lang w:eastAsia="en-US"/>
        </w:rPr>
        <w:t> </w:t>
      </w:r>
      <w:r w:rsidR="000356AA" w:rsidRPr="00EE4DD9">
        <w:rPr>
          <w:rFonts w:ascii="Comic Sans MS" w:eastAsiaTheme="minorHAnsi" w:hAnsi="Comic Sans MS"/>
          <w:b/>
          <w:bCs/>
          <w:lang w:eastAsia="en-US"/>
        </w:rPr>
        <w:t xml:space="preserve">: </w:t>
      </w:r>
      <w:r w:rsidR="000356AA" w:rsidRPr="00EE4DD9">
        <w:rPr>
          <w:rFonts w:ascii="Comic Sans MS" w:hAnsi="Comic Sans MS"/>
        </w:rPr>
        <w:t>Un membre du club qui paie des cotisations à tarif réduit dans le cadre de programmes d’affiliation familiale, d’affiliation pour étudiant ou de tout autre programme d'affiliation à tarif réduit proposé par l'association, qui souhaite rester membre du club et qui remplit les conditions requises pour bénéficier de cotisation à tarif réduit. Le statut d’affiliation devra être vérifié par le conseil d'administration du club. Un membre à tarif réduit dispose de tous les droits d’un Membre actif mais ne doit pas être pris en compte pour le calcul du nombre de délégués dont dispose un club</w:t>
      </w:r>
    </w:p>
    <w:p w14:paraId="23AF80D4" w14:textId="2D69F563" w:rsidR="00574F6F" w:rsidRPr="00BF7EF3" w:rsidRDefault="00574F6F" w:rsidP="00306ACB">
      <w:pPr>
        <w:pStyle w:val="Titre2"/>
      </w:pPr>
      <w:bookmarkStart w:id="67" w:name="_Toc185432723"/>
      <w:r w:rsidRPr="00BF7EF3">
        <w:t>Article 6 – Statut de membre en règle</w:t>
      </w:r>
      <w:bookmarkEnd w:id="59"/>
      <w:bookmarkEnd w:id="60"/>
      <w:bookmarkEnd w:id="61"/>
      <w:bookmarkEnd w:id="62"/>
      <w:bookmarkEnd w:id="63"/>
      <w:bookmarkEnd w:id="64"/>
      <w:bookmarkEnd w:id="65"/>
      <w:bookmarkEnd w:id="66"/>
      <w:bookmarkEnd w:id="67"/>
    </w:p>
    <w:p w14:paraId="1EEE168A" w14:textId="77777777" w:rsidR="00574F6F" w:rsidRPr="000C3905" w:rsidRDefault="00574F6F" w:rsidP="00574F6F">
      <w:pPr>
        <w:rPr>
          <w:rFonts w:ascii="Comic Sans MS" w:hAnsi="Comic Sans MS"/>
        </w:rPr>
      </w:pPr>
      <w:r w:rsidRPr="000C3905">
        <w:rPr>
          <w:rFonts w:ascii="Comic Sans MS" w:hAnsi="Comic Sans MS"/>
        </w:rPr>
        <w:t>Tout membre qui ne règle pas ses cotisations envers le club dans les 60 jours qui suivent la réception d’un avis écrit de la part du secrétaire ou du trésorier, perd sa qualité de membre en règle et demeure dans cette situation jusqu’au paiement intégral des sommes dues. Seuls les membres en règle ont le droit de voter et d’occuper un poste officiel dans le club.</w:t>
      </w:r>
    </w:p>
    <w:p w14:paraId="2EE37796" w14:textId="77777777" w:rsidR="00574F6F" w:rsidRPr="003C3EE4" w:rsidRDefault="00574F6F" w:rsidP="00574F6F">
      <w:pPr>
        <w:pStyle w:val="Corpsdetexte"/>
        <w:tabs>
          <w:tab w:val="left" w:pos="284"/>
        </w:tabs>
        <w:spacing w:after="0" w:line="0" w:lineRule="atLeast"/>
        <w:ind w:left="284" w:firstLine="567"/>
        <w:rPr>
          <w:rFonts w:ascii="Comic Sans MS" w:hAnsi="Comic Sans MS"/>
          <w:sz w:val="22"/>
        </w:rPr>
      </w:pPr>
    </w:p>
    <w:p w14:paraId="676F8BF5" w14:textId="77777777" w:rsidR="00574F6F" w:rsidRPr="00BF7EF3" w:rsidRDefault="00574F6F" w:rsidP="00574F6F">
      <w:pPr>
        <w:pStyle w:val="Titre2"/>
      </w:pPr>
      <w:bookmarkStart w:id="68" w:name="_Toc413658448"/>
      <w:bookmarkStart w:id="69" w:name="_Toc413658494"/>
      <w:bookmarkStart w:id="70" w:name="_Toc413658738"/>
      <w:bookmarkStart w:id="71" w:name="_Toc413659683"/>
      <w:bookmarkStart w:id="72" w:name="_Toc413659791"/>
      <w:bookmarkStart w:id="73" w:name="_Toc413662840"/>
      <w:bookmarkStart w:id="74" w:name="_Toc413663368"/>
      <w:bookmarkStart w:id="75" w:name="_Toc413663442"/>
      <w:bookmarkStart w:id="76" w:name="_Toc185432724"/>
      <w:r w:rsidRPr="00BF7EF3">
        <w:t>Article 7 – Double appartenance</w:t>
      </w:r>
      <w:bookmarkEnd w:id="68"/>
      <w:bookmarkEnd w:id="69"/>
      <w:bookmarkEnd w:id="70"/>
      <w:bookmarkEnd w:id="71"/>
      <w:bookmarkEnd w:id="72"/>
      <w:bookmarkEnd w:id="73"/>
      <w:bookmarkEnd w:id="74"/>
      <w:bookmarkEnd w:id="75"/>
      <w:bookmarkEnd w:id="76"/>
    </w:p>
    <w:p w14:paraId="3D59275F" w14:textId="77777777" w:rsidR="00574F6F" w:rsidRDefault="00574F6F" w:rsidP="00574F6F">
      <w:pPr>
        <w:rPr>
          <w:rFonts w:ascii="Comic Sans MS" w:hAnsi="Comic Sans MS"/>
        </w:rPr>
      </w:pPr>
      <w:r w:rsidRPr="000C3905">
        <w:rPr>
          <w:rFonts w:ascii="Comic Sans MS" w:hAnsi="Comic Sans MS"/>
        </w:rPr>
        <w:t>Nul ne peut simultanément détenir la qualité de membre autre que membre d’honneur ou membre associé, dans plus d’un LIONS CLUB.</w:t>
      </w:r>
    </w:p>
    <w:p w14:paraId="20483A89" w14:textId="77777777" w:rsidR="006F3E3E" w:rsidRPr="000C3905" w:rsidRDefault="006F3E3E" w:rsidP="00574F6F">
      <w:pPr>
        <w:rPr>
          <w:rFonts w:ascii="Comic Sans MS" w:hAnsi="Comic Sans MS"/>
        </w:rPr>
      </w:pPr>
    </w:p>
    <w:p w14:paraId="0DFA5724" w14:textId="77777777" w:rsidR="00574F6F" w:rsidRPr="003C3EE4" w:rsidRDefault="00574F6F" w:rsidP="003D1198">
      <w:pPr>
        <w:pStyle w:val="Titre1"/>
        <w:shd w:val="clear" w:color="auto" w:fill="FFFFFF" w:themeFill="background1"/>
      </w:pPr>
      <w:bookmarkStart w:id="77" w:name="_Toc413649910"/>
      <w:bookmarkStart w:id="78" w:name="_Toc413657106"/>
      <w:bookmarkStart w:id="79" w:name="_Toc413657140"/>
      <w:bookmarkStart w:id="80" w:name="_Toc413657617"/>
      <w:bookmarkStart w:id="81" w:name="_Toc413657641"/>
      <w:bookmarkStart w:id="82" w:name="_Toc413659684"/>
      <w:bookmarkStart w:id="83" w:name="_Toc413659792"/>
      <w:bookmarkStart w:id="84" w:name="_Toc413662841"/>
      <w:bookmarkStart w:id="85" w:name="_Toc413663369"/>
      <w:bookmarkStart w:id="86" w:name="_Toc413663443"/>
      <w:bookmarkStart w:id="87" w:name="_Toc185432725"/>
      <w:r w:rsidRPr="00F62D7E">
        <w:rPr>
          <w:highlight w:val="lightGray"/>
          <w:shd w:val="clear" w:color="auto" w:fill="00B0F0"/>
        </w:rPr>
        <w:t>TITRE III -  BRANCHE DE CLUB</w:t>
      </w:r>
      <w:bookmarkEnd w:id="77"/>
      <w:bookmarkEnd w:id="78"/>
      <w:bookmarkEnd w:id="79"/>
      <w:bookmarkEnd w:id="80"/>
      <w:bookmarkEnd w:id="81"/>
      <w:bookmarkEnd w:id="82"/>
      <w:bookmarkEnd w:id="83"/>
      <w:bookmarkEnd w:id="84"/>
      <w:bookmarkEnd w:id="85"/>
      <w:bookmarkEnd w:id="86"/>
      <w:bookmarkEnd w:id="87"/>
      <w:r w:rsidR="003D1198">
        <w:t xml:space="preserve"> </w:t>
      </w:r>
    </w:p>
    <w:p w14:paraId="57EDAA7D" w14:textId="77777777" w:rsidR="00574F6F" w:rsidRPr="00BF7EF3" w:rsidRDefault="00574F6F" w:rsidP="00574F6F">
      <w:pPr>
        <w:pStyle w:val="Titre2"/>
      </w:pPr>
      <w:bookmarkStart w:id="88" w:name="_Toc413658449"/>
      <w:bookmarkStart w:id="89" w:name="_Toc413658495"/>
      <w:bookmarkStart w:id="90" w:name="_Toc413658739"/>
      <w:bookmarkStart w:id="91" w:name="_Toc413659685"/>
      <w:bookmarkStart w:id="92" w:name="_Toc413659793"/>
      <w:bookmarkStart w:id="93" w:name="_Toc413662842"/>
      <w:bookmarkStart w:id="94" w:name="_Toc413663370"/>
      <w:bookmarkStart w:id="95" w:name="_Toc413663444"/>
      <w:bookmarkStart w:id="96" w:name="_Toc185432726"/>
      <w:r w:rsidRPr="00BF7EF3">
        <w:t>Article 8 – Vade-mecum.</w:t>
      </w:r>
      <w:bookmarkEnd w:id="88"/>
      <w:bookmarkEnd w:id="89"/>
      <w:bookmarkEnd w:id="90"/>
      <w:bookmarkEnd w:id="91"/>
      <w:bookmarkEnd w:id="92"/>
      <w:bookmarkEnd w:id="93"/>
      <w:bookmarkEnd w:id="94"/>
      <w:bookmarkEnd w:id="95"/>
      <w:bookmarkEnd w:id="96"/>
    </w:p>
    <w:p w14:paraId="53B24FE8" w14:textId="77777777" w:rsidR="00574F6F" w:rsidRPr="005929F3" w:rsidRDefault="00574F6F" w:rsidP="00574F6F">
      <w:pPr>
        <w:rPr>
          <w:rFonts w:ascii="Comic Sans MS" w:hAnsi="Comic Sans MS"/>
        </w:rPr>
      </w:pPr>
      <w:r w:rsidRPr="005929F3">
        <w:rPr>
          <w:rFonts w:ascii="Comic Sans MS" w:hAnsi="Comic Sans MS"/>
        </w:rPr>
        <w:t>a)</w:t>
      </w:r>
      <w:r w:rsidRPr="003C3EE4">
        <w:t xml:space="preserve"> - </w:t>
      </w:r>
      <w:r w:rsidRPr="005929F3">
        <w:rPr>
          <w:rFonts w:ascii="Comic Sans MS" w:hAnsi="Comic Sans MS"/>
          <w:u w:val="single"/>
        </w:rPr>
        <w:t>Création de branche</w:t>
      </w:r>
      <w:r w:rsidRPr="005929F3">
        <w:rPr>
          <w:rFonts w:ascii="Comic Sans MS" w:hAnsi="Comic Sans MS"/>
        </w:rPr>
        <w:t xml:space="preserve">. Les clubs peuvent créer des branches pour permettre l’expansion du mouvement Lions dans des endroits ou à des époques où les circonstances ne favorisent pas la création d’un club à part entière. Les membres de </w:t>
      </w:r>
      <w:r w:rsidRPr="005929F3">
        <w:rPr>
          <w:rFonts w:ascii="Comic Sans MS" w:hAnsi="Comic Sans MS"/>
        </w:rPr>
        <w:lastRenderedPageBreak/>
        <w:t>la branche se rassemblent en tant que filiale du club parent et réalisent des œuvres sociales. Le nombre minimum pour la création d’une branche est de 5 membres.</w:t>
      </w:r>
    </w:p>
    <w:p w14:paraId="7AB05098" w14:textId="77777777" w:rsidR="00574F6F" w:rsidRPr="005929F3" w:rsidRDefault="00574F6F" w:rsidP="00574F6F">
      <w:pPr>
        <w:rPr>
          <w:rFonts w:ascii="Comic Sans MS" w:hAnsi="Comic Sans MS"/>
        </w:rPr>
      </w:pPr>
      <w:r w:rsidRPr="005929F3">
        <w:rPr>
          <w:rFonts w:ascii="Comic Sans MS" w:hAnsi="Comic Sans MS"/>
        </w:rPr>
        <w:t xml:space="preserve">b) – </w:t>
      </w:r>
      <w:r w:rsidRPr="005929F3">
        <w:rPr>
          <w:rFonts w:ascii="Comic Sans MS" w:hAnsi="Comic Sans MS"/>
          <w:u w:val="single"/>
        </w:rPr>
        <w:t>Affiliation au club parent</w:t>
      </w:r>
      <w:r w:rsidRPr="005929F3">
        <w:rPr>
          <w:rFonts w:ascii="Comic Sans MS" w:hAnsi="Comic Sans MS"/>
        </w:rPr>
        <w:t>. Les membres de la branche deviennent membres du club parent. L’affiliation sera accordée dans l’une des catégories précisées dans l’article 4 des statuts.</w:t>
      </w:r>
    </w:p>
    <w:p w14:paraId="5910C4D6" w14:textId="77777777" w:rsidR="00574F6F" w:rsidRPr="005929F3" w:rsidRDefault="00574F6F" w:rsidP="00574F6F">
      <w:pPr>
        <w:rPr>
          <w:rFonts w:ascii="Comic Sans MS" w:hAnsi="Comic Sans MS"/>
        </w:rPr>
      </w:pPr>
      <w:r w:rsidRPr="005929F3">
        <w:rPr>
          <w:rFonts w:ascii="Comic Sans MS" w:hAnsi="Comic Sans MS"/>
        </w:rPr>
        <w:t xml:space="preserve">c) – </w:t>
      </w:r>
      <w:r w:rsidRPr="005929F3">
        <w:rPr>
          <w:rFonts w:ascii="Comic Sans MS" w:hAnsi="Comic Sans MS"/>
          <w:u w:val="single"/>
        </w:rPr>
        <w:t>Collecte de fonds</w:t>
      </w:r>
      <w:r w:rsidRPr="005929F3">
        <w:rPr>
          <w:rFonts w:ascii="Comic Sans MS" w:hAnsi="Comic Sans MS"/>
        </w:rPr>
        <w:t>. Les fonds destinés aux activités et aux œuvres et récoltés par la branche en sollicitant les dons du grand public doivent être déposés dans un compte spécialement dans ce but. Ces fonds seront déposés dans la communauté de la branche, à moins d’indication contraire. Le Conseil d’Administration de la branche peut autoriser le trésorier du club parent à contresigner les chèques.</w:t>
      </w:r>
    </w:p>
    <w:p w14:paraId="735C3C0D" w14:textId="77777777" w:rsidR="00574F6F" w:rsidRPr="005929F3" w:rsidRDefault="00574F6F" w:rsidP="00574F6F">
      <w:pPr>
        <w:rPr>
          <w:rFonts w:ascii="Comic Sans MS" w:hAnsi="Comic Sans MS"/>
        </w:rPr>
      </w:pPr>
      <w:r w:rsidRPr="005929F3">
        <w:rPr>
          <w:rFonts w:ascii="Comic Sans MS" w:hAnsi="Comic Sans MS"/>
        </w:rPr>
        <w:t xml:space="preserve">d) – </w:t>
      </w:r>
      <w:r w:rsidRPr="005929F3">
        <w:rPr>
          <w:rFonts w:ascii="Comic Sans MS" w:hAnsi="Comic Sans MS"/>
          <w:u w:val="single"/>
        </w:rPr>
        <w:t>Fonds désignés à la branche du club</w:t>
      </w:r>
      <w:r w:rsidRPr="005929F3">
        <w:rPr>
          <w:rFonts w:ascii="Comic Sans MS" w:hAnsi="Comic Sans MS"/>
        </w:rPr>
        <w:t>. En cas de dissolution de la branche de club, tous les fonds qui restent doivent être remis au club parent. Si la branche de club se transforme en un nouveau club qui reçoit sa charte, tous les fonds qui restent doivent être transmis au nouveau club.</w:t>
      </w:r>
    </w:p>
    <w:p w14:paraId="3478B7A8" w14:textId="77777777" w:rsidR="00574F6F" w:rsidRPr="005929F3" w:rsidRDefault="00574F6F" w:rsidP="00574F6F">
      <w:pPr>
        <w:rPr>
          <w:rFonts w:ascii="Comic Sans MS" w:hAnsi="Comic Sans MS"/>
        </w:rPr>
      </w:pPr>
      <w:r w:rsidRPr="005929F3">
        <w:rPr>
          <w:rFonts w:ascii="Comic Sans MS" w:hAnsi="Comic Sans MS"/>
        </w:rPr>
        <w:t xml:space="preserve">e) – </w:t>
      </w:r>
      <w:r w:rsidRPr="005929F3">
        <w:rPr>
          <w:rFonts w:ascii="Comic Sans MS" w:hAnsi="Comic Sans MS"/>
          <w:u w:val="single"/>
        </w:rPr>
        <w:t>Dissolution</w:t>
      </w:r>
      <w:r w:rsidRPr="005929F3">
        <w:rPr>
          <w:rFonts w:ascii="Comic Sans MS" w:hAnsi="Comic Sans MS"/>
        </w:rPr>
        <w:t>. La branche peut être dissoute si la majorité des effectifs du club parent votent en faveur d’une telle résolution.</w:t>
      </w:r>
    </w:p>
    <w:p w14:paraId="162A8878" w14:textId="77777777" w:rsidR="00574F6F" w:rsidRPr="005929F3" w:rsidRDefault="00574F6F" w:rsidP="00574F6F">
      <w:pPr>
        <w:rPr>
          <w:rFonts w:ascii="Comic Sans MS" w:hAnsi="Comic Sans MS"/>
        </w:rPr>
      </w:pPr>
    </w:p>
    <w:p w14:paraId="78C20E4D" w14:textId="77777777" w:rsidR="00574F6F" w:rsidRPr="00F0633A" w:rsidRDefault="00574F6F" w:rsidP="00574F6F">
      <w:pPr>
        <w:pStyle w:val="Titre2"/>
      </w:pPr>
      <w:bookmarkStart w:id="97" w:name="_Toc413658450"/>
      <w:bookmarkStart w:id="98" w:name="_Toc413658496"/>
      <w:bookmarkStart w:id="99" w:name="_Toc413658740"/>
      <w:bookmarkStart w:id="100" w:name="_Toc413659686"/>
      <w:bookmarkStart w:id="101" w:name="_Toc413659794"/>
      <w:bookmarkStart w:id="102" w:name="_Toc413662843"/>
      <w:bookmarkStart w:id="103" w:name="_Toc413663371"/>
      <w:bookmarkStart w:id="104" w:name="_Toc413663445"/>
      <w:bookmarkStart w:id="105" w:name="_Toc185432727"/>
      <w:r w:rsidRPr="00F0633A">
        <w:t>Article 9 – Administration des branches de club.</w:t>
      </w:r>
      <w:bookmarkEnd w:id="97"/>
      <w:bookmarkEnd w:id="98"/>
      <w:bookmarkEnd w:id="99"/>
      <w:bookmarkEnd w:id="100"/>
      <w:bookmarkEnd w:id="101"/>
      <w:bookmarkEnd w:id="102"/>
      <w:bookmarkEnd w:id="103"/>
      <w:bookmarkEnd w:id="104"/>
      <w:bookmarkEnd w:id="105"/>
    </w:p>
    <w:p w14:paraId="47AB8E58" w14:textId="77777777" w:rsidR="00574F6F" w:rsidRPr="005929F3" w:rsidRDefault="00574F6F" w:rsidP="00574F6F">
      <w:pPr>
        <w:numPr>
          <w:ilvl w:val="0"/>
          <w:numId w:val="3"/>
        </w:numPr>
        <w:rPr>
          <w:rFonts w:ascii="Comic Sans MS" w:hAnsi="Comic Sans MS"/>
        </w:rPr>
      </w:pPr>
      <w:r w:rsidRPr="005929F3">
        <w:rPr>
          <w:rFonts w:ascii="Comic Sans MS" w:hAnsi="Comic Sans MS"/>
          <w:u w:val="single"/>
        </w:rPr>
        <w:t>Officiels de branche de club</w:t>
      </w:r>
      <w:r w:rsidRPr="005929F3">
        <w:rPr>
          <w:rFonts w:ascii="Comic Sans MS" w:hAnsi="Comic Sans MS"/>
        </w:rPr>
        <w:t>. Les membres de la branche élisent un président, un secrétaire et un trésorier de la branche. Ces trois personnes, avec le Lion de liaison de la branche, constituent le comité exécutif de la branche. Les membres de la branche élisent un président qui est membre du Conseil d’Administration du club parent et est encouragé à assister aux réunions statutaires et/ou aux réunions du Conseil d’Administration du club parent, pour transmettre les dossiers de la branche, faire un compte rendu des activités planifiées par la branche, présenter un bilan financier mensuel et coordonner une discussion ouverte et une communication efficace entre la branche et le club parent. Les membres de la branche sont encouragés à assister aux réunions statutaires du club parent.</w:t>
      </w:r>
    </w:p>
    <w:p w14:paraId="1B808EE0" w14:textId="77777777" w:rsidR="00574F6F" w:rsidRPr="005929F3" w:rsidRDefault="00574F6F" w:rsidP="00574F6F">
      <w:pPr>
        <w:numPr>
          <w:ilvl w:val="0"/>
          <w:numId w:val="3"/>
        </w:numPr>
        <w:rPr>
          <w:rFonts w:ascii="Comic Sans MS" w:hAnsi="Comic Sans MS"/>
        </w:rPr>
      </w:pPr>
      <w:r w:rsidRPr="005929F3">
        <w:rPr>
          <w:rFonts w:ascii="Comic Sans MS" w:hAnsi="Comic Sans MS"/>
          <w:u w:val="single"/>
        </w:rPr>
        <w:t>Lion de liaison</w:t>
      </w:r>
      <w:r w:rsidRPr="005929F3">
        <w:rPr>
          <w:rFonts w:ascii="Comic Sans MS" w:hAnsi="Comic Sans MS"/>
        </w:rPr>
        <w:t xml:space="preserve">. Le club parent désigne un de ses membres qui sera chargé de surveiller les progrès de la branche et de lui offrir toute l’aide nécessaire. La personne qui occupe ce rôle est le quatrième officiel de la branche. </w:t>
      </w:r>
    </w:p>
    <w:p w14:paraId="2DF5F71A" w14:textId="77777777" w:rsidR="00574F6F" w:rsidRPr="005929F3" w:rsidRDefault="00574F6F" w:rsidP="00574F6F">
      <w:pPr>
        <w:numPr>
          <w:ilvl w:val="0"/>
          <w:numId w:val="3"/>
        </w:numPr>
        <w:rPr>
          <w:rFonts w:ascii="Comic Sans MS" w:hAnsi="Comic Sans MS"/>
        </w:rPr>
      </w:pPr>
      <w:r w:rsidRPr="005929F3">
        <w:rPr>
          <w:rFonts w:ascii="Comic Sans MS" w:hAnsi="Comic Sans MS"/>
          <w:u w:val="single"/>
        </w:rPr>
        <w:t>Droit de vote</w:t>
      </w:r>
      <w:r w:rsidRPr="005929F3">
        <w:rPr>
          <w:rFonts w:ascii="Comic Sans MS" w:hAnsi="Comic Sans MS"/>
        </w:rPr>
        <w:t>. Les membres de la branche peuvent voter sur les activités de la branche et aussi voter au sein du club parent s’ils sont présents aux réunions du club parent. Les membres de la branche feront partie du calcul pour l’obtention du quorum requis aux réunions du club parent s’ils sont présents à la réunion du club parent.</w:t>
      </w:r>
    </w:p>
    <w:p w14:paraId="50155E1C" w14:textId="77777777" w:rsidR="00574F6F" w:rsidRPr="005929F3" w:rsidRDefault="00574F6F" w:rsidP="00574F6F">
      <w:pPr>
        <w:numPr>
          <w:ilvl w:val="0"/>
          <w:numId w:val="3"/>
        </w:numPr>
        <w:rPr>
          <w:rFonts w:ascii="Comic Sans MS" w:hAnsi="Comic Sans MS"/>
        </w:rPr>
      </w:pPr>
      <w:r w:rsidRPr="005929F3">
        <w:rPr>
          <w:rFonts w:ascii="Comic Sans MS" w:hAnsi="Comic Sans MS"/>
          <w:u w:val="single"/>
        </w:rPr>
        <w:t>Droits et cotisations</w:t>
      </w:r>
      <w:r w:rsidRPr="005929F3">
        <w:rPr>
          <w:rFonts w:ascii="Comic Sans MS" w:hAnsi="Comic Sans MS"/>
          <w:color w:val="000000"/>
        </w:rPr>
        <w:t>. La branche détermine sa propre cotisation, chacun de ses</w:t>
      </w:r>
      <w:r w:rsidRPr="005929F3">
        <w:rPr>
          <w:rFonts w:ascii="Comic Sans MS" w:hAnsi="Comic Sans MS"/>
        </w:rPr>
        <w:t xml:space="preserve"> membres devra régler les cotisations de district, de district multiple et </w:t>
      </w:r>
      <w:r w:rsidRPr="005929F3">
        <w:rPr>
          <w:rFonts w:ascii="Comic Sans MS" w:hAnsi="Comic Sans MS"/>
        </w:rPr>
        <w:lastRenderedPageBreak/>
        <w:t xml:space="preserve">internationale, mais n’est pas obligé de régler les cotisations de club du club parent. Les </w:t>
      </w:r>
      <w:r w:rsidRPr="005929F3">
        <w:rPr>
          <w:rFonts w:ascii="Comic Sans MS" w:hAnsi="Comic Sans MS"/>
          <w:color w:val="000000"/>
        </w:rPr>
        <w:t>cotisations de district, district multiple et internationale</w:t>
      </w:r>
      <w:r w:rsidRPr="005929F3">
        <w:rPr>
          <w:rFonts w:ascii="Comic Sans MS" w:hAnsi="Comic Sans MS"/>
        </w:rPr>
        <w:t xml:space="preserve"> sont recouvrées par le trésorier de la branche et reversée au trésorier du club parent.</w:t>
      </w:r>
    </w:p>
    <w:p w14:paraId="5EC844D1" w14:textId="77777777" w:rsidR="00574F6F" w:rsidRPr="005929F3" w:rsidRDefault="00574F6F" w:rsidP="00574F6F">
      <w:pPr>
        <w:numPr>
          <w:ilvl w:val="0"/>
          <w:numId w:val="3"/>
        </w:numPr>
        <w:rPr>
          <w:rFonts w:ascii="Comic Sans MS" w:hAnsi="Comic Sans MS"/>
        </w:rPr>
      </w:pPr>
      <w:r w:rsidRPr="005929F3">
        <w:rPr>
          <w:rFonts w:ascii="Comic Sans MS" w:hAnsi="Comic Sans MS"/>
          <w:u w:val="single"/>
        </w:rPr>
        <w:t>Réunions</w:t>
      </w:r>
      <w:r w:rsidRPr="005929F3">
        <w:rPr>
          <w:rFonts w:ascii="Comic Sans MS" w:hAnsi="Comic Sans MS"/>
        </w:rPr>
        <w:t xml:space="preserve">. Les membres de la branche sont encouragés à se </w:t>
      </w:r>
      <w:r w:rsidRPr="005929F3">
        <w:rPr>
          <w:rFonts w:ascii="Comic Sans MS" w:hAnsi="Comic Sans MS"/>
          <w:color w:val="000000"/>
        </w:rPr>
        <w:t>réunir au moins une</w:t>
      </w:r>
      <w:r w:rsidRPr="005929F3">
        <w:rPr>
          <w:rFonts w:ascii="Comic Sans MS" w:hAnsi="Comic Sans MS"/>
          <w:color w:val="FF0000"/>
        </w:rPr>
        <w:t xml:space="preserve"> </w:t>
      </w:r>
      <w:r w:rsidRPr="005929F3">
        <w:rPr>
          <w:rFonts w:ascii="Comic Sans MS" w:hAnsi="Comic Sans MS"/>
        </w:rPr>
        <w:t>fois par mois.</w:t>
      </w:r>
    </w:p>
    <w:p w14:paraId="4404EE4D" w14:textId="77777777" w:rsidR="00574F6F" w:rsidRPr="003C3EE4" w:rsidRDefault="00574F6F" w:rsidP="00574F6F">
      <w:pPr>
        <w:pStyle w:val="Corpsdetexte"/>
        <w:tabs>
          <w:tab w:val="left" w:pos="284"/>
        </w:tabs>
        <w:spacing w:after="0" w:line="0" w:lineRule="atLeast"/>
        <w:ind w:left="284"/>
        <w:rPr>
          <w:rFonts w:ascii="Comic Sans MS" w:hAnsi="Comic Sans MS"/>
          <w:sz w:val="22"/>
        </w:rPr>
      </w:pPr>
    </w:p>
    <w:p w14:paraId="0C36DACA" w14:textId="77777777" w:rsidR="00574F6F" w:rsidRPr="00331D06" w:rsidRDefault="00574F6F" w:rsidP="003D1198">
      <w:pPr>
        <w:pStyle w:val="Titre1"/>
        <w:shd w:val="clear" w:color="auto" w:fill="FFFFFF" w:themeFill="background1"/>
        <w:rPr>
          <w:color w:val="auto"/>
        </w:rPr>
      </w:pPr>
      <w:bookmarkStart w:id="106" w:name="_Toc413649911"/>
      <w:bookmarkStart w:id="107" w:name="_Toc413657107"/>
      <w:bookmarkStart w:id="108" w:name="_Toc413657141"/>
      <w:bookmarkStart w:id="109" w:name="_Toc413657618"/>
      <w:bookmarkStart w:id="110" w:name="_Toc413657642"/>
      <w:bookmarkStart w:id="111" w:name="_Toc413659687"/>
      <w:bookmarkStart w:id="112" w:name="_Toc413659795"/>
      <w:bookmarkStart w:id="113" w:name="_Toc413662844"/>
      <w:bookmarkStart w:id="114" w:name="_Toc413663372"/>
      <w:bookmarkStart w:id="115" w:name="_Toc413663446"/>
      <w:bookmarkStart w:id="116" w:name="_Toc185432728"/>
      <w:r w:rsidRPr="00F62D7E">
        <w:rPr>
          <w:color w:val="auto"/>
          <w:highlight w:val="lightGray"/>
          <w:shd w:val="clear" w:color="auto" w:fill="00B0F0"/>
        </w:rPr>
        <w:t>TITRE IV - ADMISSION - DÉMISSION - RADIATION – EXCLUSION</w:t>
      </w:r>
      <w:bookmarkEnd w:id="106"/>
      <w:bookmarkEnd w:id="107"/>
      <w:bookmarkEnd w:id="108"/>
      <w:bookmarkEnd w:id="109"/>
      <w:bookmarkEnd w:id="110"/>
      <w:bookmarkEnd w:id="111"/>
      <w:bookmarkEnd w:id="112"/>
      <w:bookmarkEnd w:id="113"/>
      <w:bookmarkEnd w:id="114"/>
      <w:bookmarkEnd w:id="115"/>
      <w:r w:rsidRPr="00F62D7E">
        <w:rPr>
          <w:color w:val="auto"/>
          <w:highlight w:val="lightGray"/>
          <w:shd w:val="clear" w:color="auto" w:fill="00B0F0"/>
        </w:rPr>
        <w:t xml:space="preserve"> – TRANSFERT</w:t>
      </w:r>
      <w:bookmarkEnd w:id="116"/>
      <w:r w:rsidR="003D1198">
        <w:rPr>
          <w:color w:val="auto"/>
        </w:rPr>
        <w:t xml:space="preserve">  </w:t>
      </w:r>
    </w:p>
    <w:p w14:paraId="2F74308E" w14:textId="77777777" w:rsidR="00574F6F" w:rsidRPr="00F0633A" w:rsidRDefault="00574F6F" w:rsidP="00574F6F">
      <w:pPr>
        <w:pStyle w:val="Titre2"/>
      </w:pPr>
      <w:bookmarkStart w:id="117" w:name="_Toc413658451"/>
      <w:bookmarkStart w:id="118" w:name="_Toc413658497"/>
      <w:bookmarkStart w:id="119" w:name="_Toc413658741"/>
      <w:bookmarkStart w:id="120" w:name="_Toc413659688"/>
      <w:bookmarkStart w:id="121" w:name="_Toc413659796"/>
      <w:bookmarkStart w:id="122" w:name="_Toc413662845"/>
      <w:bookmarkStart w:id="123" w:name="_Toc413663373"/>
      <w:bookmarkStart w:id="124" w:name="_Toc413663447"/>
      <w:bookmarkStart w:id="125" w:name="_Toc185432729"/>
      <w:r w:rsidRPr="00F0633A">
        <w:t>Article 10 – Admission</w:t>
      </w:r>
      <w:bookmarkEnd w:id="117"/>
      <w:bookmarkEnd w:id="118"/>
      <w:bookmarkEnd w:id="119"/>
      <w:bookmarkEnd w:id="120"/>
      <w:bookmarkEnd w:id="121"/>
      <w:bookmarkEnd w:id="122"/>
      <w:bookmarkEnd w:id="123"/>
      <w:bookmarkEnd w:id="124"/>
      <w:bookmarkEnd w:id="125"/>
    </w:p>
    <w:p w14:paraId="177781C5" w14:textId="77777777" w:rsidR="00574F6F" w:rsidRPr="005929F3" w:rsidRDefault="00574F6F" w:rsidP="00574F6F">
      <w:pPr>
        <w:rPr>
          <w:rFonts w:ascii="Comic Sans MS" w:hAnsi="Comic Sans MS"/>
        </w:rPr>
      </w:pPr>
      <w:r>
        <w:rPr>
          <w:rFonts w:ascii="Comic Sans MS" w:hAnsi="Comic Sans MS"/>
        </w:rPr>
        <w:t>L’a</w:t>
      </w:r>
      <w:r w:rsidRPr="005929F3">
        <w:rPr>
          <w:rFonts w:ascii="Comic Sans MS" w:hAnsi="Comic Sans MS"/>
        </w:rPr>
        <w:t>dmission se fait par cooptation suivant une procédure prévue par le règlement intérieur du Club.</w:t>
      </w:r>
    </w:p>
    <w:p w14:paraId="5EBA0F4C" w14:textId="77777777" w:rsidR="00574F6F" w:rsidRPr="005929F3" w:rsidRDefault="00574F6F" w:rsidP="00574F6F">
      <w:pPr>
        <w:rPr>
          <w:rFonts w:ascii="Comic Sans MS" w:hAnsi="Comic Sans MS"/>
        </w:rPr>
      </w:pPr>
    </w:p>
    <w:p w14:paraId="22E9C14F" w14:textId="77777777" w:rsidR="00574F6F" w:rsidRPr="00202488" w:rsidRDefault="00574F6F" w:rsidP="00574F6F">
      <w:pPr>
        <w:pStyle w:val="Titre2"/>
        <w:rPr>
          <w:color w:val="auto"/>
        </w:rPr>
      </w:pPr>
      <w:bookmarkStart w:id="126" w:name="_Toc413658452"/>
      <w:bookmarkStart w:id="127" w:name="_Toc413658498"/>
      <w:bookmarkStart w:id="128" w:name="_Toc413658742"/>
      <w:bookmarkStart w:id="129" w:name="_Toc413659689"/>
      <w:bookmarkStart w:id="130" w:name="_Toc413659797"/>
      <w:bookmarkStart w:id="131" w:name="_Toc413662846"/>
      <w:bookmarkStart w:id="132" w:name="_Toc413663374"/>
      <w:bookmarkStart w:id="133" w:name="_Toc413663448"/>
      <w:bookmarkStart w:id="134" w:name="_Toc185432730"/>
      <w:r w:rsidRPr="00F0633A">
        <w:t>Article 11 - Démission - Radiation – Exclusion</w:t>
      </w:r>
      <w:bookmarkEnd w:id="126"/>
      <w:bookmarkEnd w:id="127"/>
      <w:bookmarkEnd w:id="128"/>
      <w:bookmarkEnd w:id="129"/>
      <w:bookmarkEnd w:id="130"/>
      <w:bookmarkEnd w:id="131"/>
      <w:bookmarkEnd w:id="132"/>
      <w:bookmarkEnd w:id="133"/>
      <w:r w:rsidRPr="00F0633A">
        <w:t xml:space="preserve"> </w:t>
      </w:r>
      <w:r w:rsidR="00251055">
        <w:t xml:space="preserve">- </w:t>
      </w:r>
      <w:r w:rsidRPr="00202488">
        <w:rPr>
          <w:color w:val="auto"/>
        </w:rPr>
        <w:t>Transfert</w:t>
      </w:r>
      <w:bookmarkEnd w:id="134"/>
    </w:p>
    <w:p w14:paraId="7CA9C059" w14:textId="77777777" w:rsidR="00574F6F" w:rsidRPr="005929F3" w:rsidRDefault="00574F6F" w:rsidP="00574F6F">
      <w:pPr>
        <w:rPr>
          <w:rFonts w:ascii="Comic Sans MS" w:hAnsi="Comic Sans MS"/>
        </w:rPr>
      </w:pPr>
      <w:r w:rsidRPr="005929F3">
        <w:rPr>
          <w:rFonts w:ascii="Comic Sans MS" w:hAnsi="Comic Sans MS"/>
        </w:rPr>
        <w:t>La qualité de membre de l’association se perd par la démission signifiée au président du club par écrit et acceptée par le Conseil d’Administration, par la radiation, par l’exclusion et par le décès.</w:t>
      </w:r>
    </w:p>
    <w:p w14:paraId="17450F92" w14:textId="77777777" w:rsidR="00574F6F" w:rsidRPr="005929F3" w:rsidRDefault="00574F6F" w:rsidP="00574F6F">
      <w:pPr>
        <w:rPr>
          <w:rFonts w:ascii="Comic Sans MS" w:hAnsi="Comic Sans MS"/>
        </w:rPr>
      </w:pPr>
      <w:r w:rsidRPr="005929F3">
        <w:rPr>
          <w:rFonts w:ascii="Comic Sans MS" w:hAnsi="Comic Sans MS"/>
        </w:rPr>
        <w:t>La mise en œuvre et les modalités d’application de la radiation et de l’exclusion sont prévues et décrites par le règlement intérieur.</w:t>
      </w:r>
    </w:p>
    <w:p w14:paraId="4F73039E" w14:textId="77777777" w:rsidR="00574F6F" w:rsidRPr="005929F3" w:rsidRDefault="00574F6F" w:rsidP="00574F6F">
      <w:pPr>
        <w:rPr>
          <w:rFonts w:ascii="Comic Sans MS" w:hAnsi="Comic Sans MS"/>
        </w:rPr>
      </w:pPr>
      <w:r w:rsidRPr="005929F3">
        <w:rPr>
          <w:rFonts w:ascii="Comic Sans MS" w:hAnsi="Comic Sans MS"/>
        </w:rPr>
        <w:t>Les modalités de réintégration et de transfert sont précisées dans le règlement intérieur.</w:t>
      </w:r>
    </w:p>
    <w:p w14:paraId="0A5EAB5A" w14:textId="77777777" w:rsidR="00574F6F" w:rsidRPr="005929F3" w:rsidRDefault="00574F6F" w:rsidP="00574F6F">
      <w:pPr>
        <w:rPr>
          <w:rFonts w:ascii="Comic Sans MS" w:hAnsi="Comic Sans MS"/>
        </w:rPr>
      </w:pPr>
    </w:p>
    <w:p w14:paraId="6CE06533" w14:textId="77777777" w:rsidR="00574F6F" w:rsidRPr="00F0633A" w:rsidRDefault="00574F6F" w:rsidP="00574F6F">
      <w:pPr>
        <w:pStyle w:val="Titre2"/>
      </w:pPr>
      <w:bookmarkStart w:id="135" w:name="_Toc413658453"/>
      <w:bookmarkStart w:id="136" w:name="_Toc413658499"/>
      <w:bookmarkStart w:id="137" w:name="_Toc413658743"/>
      <w:bookmarkStart w:id="138" w:name="_Toc413659690"/>
      <w:bookmarkStart w:id="139" w:name="_Toc413659798"/>
      <w:bookmarkStart w:id="140" w:name="_Toc413662847"/>
      <w:bookmarkStart w:id="141" w:name="_Toc413663375"/>
      <w:bookmarkStart w:id="142" w:name="_Toc413663449"/>
      <w:bookmarkStart w:id="143" w:name="_Toc185432731"/>
      <w:r w:rsidRPr="00F0633A">
        <w:t>Article 12</w:t>
      </w:r>
      <w:r w:rsidRPr="00F0633A">
        <w:rPr>
          <w:color w:val="FF0000"/>
        </w:rPr>
        <w:t xml:space="preserve"> </w:t>
      </w:r>
      <w:r w:rsidRPr="00F0633A">
        <w:t>– Responsabilité :</w:t>
      </w:r>
      <w:bookmarkEnd w:id="135"/>
      <w:bookmarkEnd w:id="136"/>
      <w:bookmarkEnd w:id="137"/>
      <w:bookmarkEnd w:id="138"/>
      <w:bookmarkEnd w:id="139"/>
      <w:bookmarkEnd w:id="140"/>
      <w:bookmarkEnd w:id="141"/>
      <w:bookmarkEnd w:id="142"/>
      <w:bookmarkEnd w:id="143"/>
    </w:p>
    <w:p w14:paraId="779736A2" w14:textId="77777777" w:rsidR="00574F6F" w:rsidRPr="005929F3" w:rsidRDefault="00574F6F" w:rsidP="00574F6F">
      <w:pPr>
        <w:rPr>
          <w:rFonts w:ascii="Comic Sans MS" w:hAnsi="Comic Sans MS"/>
        </w:rPr>
      </w:pPr>
      <w:r w:rsidRPr="005929F3">
        <w:rPr>
          <w:rFonts w:ascii="Comic Sans MS" w:hAnsi="Comic Sans MS"/>
        </w:rPr>
        <w:t>La qualité de membre de l’association ne donne ni droit quant à l’actif, ni aucune charge quant au passif de l’association dont les engagements sont uniquement couverts par son actif.</w:t>
      </w:r>
    </w:p>
    <w:p w14:paraId="7F17CE46" w14:textId="77777777" w:rsidR="00574F6F" w:rsidRPr="005929F3" w:rsidRDefault="00574F6F" w:rsidP="00574F6F">
      <w:pPr>
        <w:rPr>
          <w:rFonts w:ascii="Comic Sans MS" w:hAnsi="Comic Sans MS"/>
        </w:rPr>
      </w:pPr>
    </w:p>
    <w:p w14:paraId="4F514326" w14:textId="77777777" w:rsidR="00574F6F" w:rsidRPr="003C3EE4" w:rsidRDefault="00574F6F" w:rsidP="003D1198">
      <w:pPr>
        <w:pStyle w:val="Titre1"/>
        <w:shd w:val="clear" w:color="auto" w:fill="FFFFFF" w:themeFill="background1"/>
        <w:rPr>
          <w:color w:val="auto"/>
        </w:rPr>
      </w:pPr>
      <w:bookmarkStart w:id="144" w:name="_Toc413649912"/>
      <w:bookmarkStart w:id="145" w:name="_Toc413657108"/>
      <w:bookmarkStart w:id="146" w:name="_Toc413657142"/>
      <w:bookmarkStart w:id="147" w:name="_Toc413657619"/>
      <w:bookmarkStart w:id="148" w:name="_Toc413657643"/>
      <w:bookmarkStart w:id="149" w:name="_Toc413658454"/>
      <w:bookmarkStart w:id="150" w:name="_Toc413658500"/>
      <w:bookmarkStart w:id="151" w:name="_Toc413658744"/>
      <w:bookmarkStart w:id="152" w:name="_Toc413659691"/>
      <w:bookmarkStart w:id="153" w:name="_Toc413659799"/>
      <w:bookmarkStart w:id="154" w:name="_Toc413662848"/>
      <w:bookmarkStart w:id="155" w:name="_Toc413663376"/>
      <w:bookmarkStart w:id="156" w:name="_Toc413663450"/>
      <w:bookmarkStart w:id="157" w:name="_Toc185432732"/>
      <w:r w:rsidRPr="00F62D7E">
        <w:rPr>
          <w:color w:val="auto"/>
          <w:highlight w:val="lightGray"/>
          <w:shd w:val="clear" w:color="auto" w:fill="00B0F0"/>
        </w:rPr>
        <w:t xml:space="preserve">TITRE V </w:t>
      </w:r>
      <w:r w:rsidR="003D1198" w:rsidRPr="00F62D7E">
        <w:rPr>
          <w:color w:val="auto"/>
          <w:highlight w:val="lightGray"/>
          <w:shd w:val="clear" w:color="auto" w:fill="00B0F0"/>
        </w:rPr>
        <w:t>–</w:t>
      </w:r>
      <w:r w:rsidRPr="00F62D7E">
        <w:rPr>
          <w:color w:val="auto"/>
          <w:highlight w:val="lightGray"/>
          <w:shd w:val="clear" w:color="auto" w:fill="00B0F0"/>
        </w:rPr>
        <w:t xml:space="preserve"> ADMINISTRATION</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003D1198">
        <w:rPr>
          <w:color w:val="auto"/>
        </w:rPr>
        <w:t xml:space="preserve"> </w:t>
      </w:r>
    </w:p>
    <w:p w14:paraId="7B89DC0C" w14:textId="77777777" w:rsidR="00574F6F" w:rsidRPr="003C3EE4" w:rsidRDefault="00574F6F" w:rsidP="00574F6F">
      <w:pPr>
        <w:pStyle w:val="Titre2"/>
        <w:rPr>
          <w:color w:val="auto"/>
        </w:rPr>
      </w:pPr>
      <w:bookmarkStart w:id="158" w:name="_Toc413658455"/>
      <w:bookmarkStart w:id="159" w:name="_Toc413658501"/>
      <w:bookmarkStart w:id="160" w:name="_Toc413658745"/>
      <w:bookmarkStart w:id="161" w:name="_Toc413659692"/>
      <w:bookmarkStart w:id="162" w:name="_Toc413659800"/>
      <w:bookmarkStart w:id="163" w:name="_Toc413662849"/>
      <w:bookmarkStart w:id="164" w:name="_Toc413663377"/>
      <w:bookmarkStart w:id="165" w:name="_Toc413663451"/>
      <w:bookmarkStart w:id="166" w:name="_Toc185432733"/>
      <w:r w:rsidRPr="003C3EE4">
        <w:t>Article 13</w:t>
      </w:r>
      <w:r w:rsidRPr="003C3EE4">
        <w:rPr>
          <w:color w:val="FF0000"/>
        </w:rPr>
        <w:t xml:space="preserve"> </w:t>
      </w:r>
      <w:r w:rsidRPr="003C3EE4">
        <w:rPr>
          <w:color w:val="auto"/>
        </w:rPr>
        <w:t>– Conseil d’Administration – Composition.</w:t>
      </w:r>
      <w:bookmarkEnd w:id="158"/>
      <w:bookmarkEnd w:id="159"/>
      <w:bookmarkEnd w:id="160"/>
      <w:bookmarkEnd w:id="161"/>
      <w:bookmarkEnd w:id="162"/>
      <w:bookmarkEnd w:id="163"/>
      <w:bookmarkEnd w:id="164"/>
      <w:bookmarkEnd w:id="165"/>
      <w:bookmarkEnd w:id="166"/>
    </w:p>
    <w:p w14:paraId="72CBB0FE" w14:textId="77777777" w:rsidR="00574F6F" w:rsidRDefault="00574F6F" w:rsidP="00574F6F">
      <w:pPr>
        <w:rPr>
          <w:rFonts w:ascii="Comic Sans MS" w:hAnsi="Comic Sans MS"/>
        </w:rPr>
      </w:pPr>
      <w:r w:rsidRPr="005929F3">
        <w:rPr>
          <w:rFonts w:ascii="Comic Sans MS" w:hAnsi="Comic Sans MS"/>
        </w:rPr>
        <w:t>L’association est administrée par un Conseil d’administration comprenant :</w:t>
      </w:r>
    </w:p>
    <w:p w14:paraId="0B51EB33" w14:textId="5C1EB7C4" w:rsidR="00574F6F" w:rsidRPr="000A6F93" w:rsidRDefault="00574F6F" w:rsidP="00574F6F">
      <w:pPr>
        <w:rPr>
          <w:rFonts w:ascii="Comic Sans MS" w:hAnsi="Comic Sans MS"/>
        </w:rPr>
      </w:pPr>
      <w:r w:rsidRPr="000A6F93">
        <w:rPr>
          <w:rFonts w:ascii="Comic Sans MS" w:hAnsi="Comic Sans MS"/>
          <w:u w:val="single"/>
        </w:rPr>
        <w:t xml:space="preserve">Des membres élus par l’Assemblée générale </w:t>
      </w:r>
      <w:r w:rsidRPr="000A6F93">
        <w:rPr>
          <w:rFonts w:ascii="Comic Sans MS" w:hAnsi="Comic Sans MS"/>
        </w:rPr>
        <w:t xml:space="preserve">comme prévu au règlement </w:t>
      </w:r>
      <w:r w:rsidR="00306ACB" w:rsidRPr="000A6F93">
        <w:rPr>
          <w:rFonts w:ascii="Comic Sans MS" w:hAnsi="Comic Sans MS"/>
        </w:rPr>
        <w:t>intérieur :</w:t>
      </w:r>
      <w:r w:rsidRPr="000A6F93">
        <w:rPr>
          <w:rFonts w:ascii="Comic Sans MS" w:hAnsi="Comic Sans MS"/>
        </w:rPr>
        <w:t xml:space="preserve"> Le président en exercice</w:t>
      </w:r>
      <w:r w:rsidRPr="00EE4DD9">
        <w:rPr>
          <w:rFonts w:ascii="Comic Sans MS" w:hAnsi="Comic Sans MS"/>
        </w:rPr>
        <w:t>,</w:t>
      </w:r>
      <w:r w:rsidR="00107D90" w:rsidRPr="00EE4DD9">
        <w:rPr>
          <w:rFonts w:ascii="Comic Sans MS" w:hAnsi="Comic Sans MS"/>
        </w:rPr>
        <w:t xml:space="preserve"> </w:t>
      </w:r>
      <w:r w:rsidR="009C47E7" w:rsidRPr="00EE4DD9">
        <w:rPr>
          <w:rFonts w:ascii="Comic Sans MS" w:hAnsi="Comic Sans MS"/>
        </w:rPr>
        <w:t>éventuellement</w:t>
      </w:r>
      <w:r w:rsidR="00306ACB" w:rsidRPr="000A6F93">
        <w:rPr>
          <w:rFonts w:ascii="Comic Sans MS" w:hAnsi="Comic Sans MS"/>
          <w:color w:val="FF0000"/>
        </w:rPr>
        <w:t xml:space="preserve"> </w:t>
      </w:r>
      <w:r w:rsidR="00306ACB" w:rsidRPr="000A6F93">
        <w:rPr>
          <w:rFonts w:ascii="Comic Sans MS" w:hAnsi="Comic Sans MS"/>
        </w:rPr>
        <w:t>les</w:t>
      </w:r>
      <w:r w:rsidRPr="000A6F93">
        <w:rPr>
          <w:rFonts w:ascii="Comic Sans MS" w:hAnsi="Comic Sans MS"/>
        </w:rPr>
        <w:t xml:space="preserve"> </w:t>
      </w:r>
      <w:r w:rsidRPr="00BA46AB">
        <w:rPr>
          <w:rFonts w:ascii="Comic Sans MS" w:hAnsi="Comic Sans MS"/>
        </w:rPr>
        <w:t>1</w:t>
      </w:r>
      <w:r w:rsidRPr="00BA46AB">
        <w:rPr>
          <w:rFonts w:ascii="Comic Sans MS" w:hAnsi="Comic Sans MS"/>
          <w:vertAlign w:val="superscript"/>
        </w:rPr>
        <w:t>er</w:t>
      </w:r>
      <w:r w:rsidRPr="00BA46AB">
        <w:rPr>
          <w:rFonts w:ascii="Comic Sans MS" w:hAnsi="Comic Sans MS"/>
        </w:rPr>
        <w:t>,</w:t>
      </w:r>
      <w:r w:rsidRPr="000A6F93">
        <w:rPr>
          <w:rFonts w:ascii="Comic Sans MS" w:hAnsi="Comic Sans MS"/>
        </w:rPr>
        <w:t xml:space="preserve"> </w:t>
      </w:r>
      <w:r w:rsidR="00306ACB" w:rsidRPr="000A6F93">
        <w:rPr>
          <w:rFonts w:ascii="Comic Sans MS" w:hAnsi="Comic Sans MS"/>
        </w:rPr>
        <w:t>2</w:t>
      </w:r>
      <w:r w:rsidR="00306ACB" w:rsidRPr="000A6F93">
        <w:rPr>
          <w:rFonts w:ascii="Comic Sans MS" w:hAnsi="Comic Sans MS"/>
          <w:vertAlign w:val="superscript"/>
        </w:rPr>
        <w:t>ème</w:t>
      </w:r>
      <w:r w:rsidR="00306ACB" w:rsidRPr="000A6F93">
        <w:rPr>
          <w:rFonts w:ascii="Comic Sans MS" w:hAnsi="Comic Sans MS"/>
        </w:rPr>
        <w:t xml:space="preserve"> et 3</w:t>
      </w:r>
      <w:r w:rsidR="00306ACB" w:rsidRPr="000A6F93">
        <w:rPr>
          <w:rFonts w:ascii="Comic Sans MS" w:hAnsi="Comic Sans MS"/>
          <w:vertAlign w:val="superscript"/>
        </w:rPr>
        <w:t>ème</w:t>
      </w:r>
      <w:r w:rsidR="00306ACB" w:rsidRPr="000A6F93">
        <w:rPr>
          <w:rFonts w:ascii="Comic Sans MS" w:hAnsi="Comic Sans MS"/>
        </w:rPr>
        <w:t xml:space="preserve"> vice-président</w:t>
      </w:r>
      <w:r w:rsidRPr="000A6F93">
        <w:rPr>
          <w:rFonts w:ascii="Comic Sans MS" w:hAnsi="Comic Sans MS"/>
        </w:rPr>
        <w:t xml:space="preserve">, </w:t>
      </w:r>
      <w:r w:rsidR="009C47E7" w:rsidRPr="00EE4DD9">
        <w:rPr>
          <w:rFonts w:ascii="Comic Sans MS" w:hAnsi="Comic Sans MS"/>
        </w:rPr>
        <w:t xml:space="preserve">éventuellement le </w:t>
      </w:r>
      <w:r w:rsidR="00E66BEA">
        <w:rPr>
          <w:rFonts w:ascii="Comic Sans MS" w:hAnsi="Comic Sans MS"/>
          <w:highlight w:val="yellow"/>
        </w:rPr>
        <w:t>chef du</w:t>
      </w:r>
      <w:r w:rsidR="00BF1788" w:rsidRPr="00C527BB">
        <w:rPr>
          <w:rFonts w:ascii="Comic Sans MS" w:hAnsi="Comic Sans MS"/>
          <w:highlight w:val="yellow"/>
        </w:rPr>
        <w:t xml:space="preserve"> </w:t>
      </w:r>
      <w:r w:rsidR="009C47E7" w:rsidRPr="00EE4DD9">
        <w:rPr>
          <w:rFonts w:ascii="Comic Sans MS" w:hAnsi="Comic Sans MS"/>
        </w:rPr>
        <w:t>protocole et l’animateur-censeur si élus</w:t>
      </w:r>
      <w:r w:rsidRPr="00F304B4">
        <w:rPr>
          <w:rFonts w:ascii="Comic Sans MS" w:hAnsi="Comic Sans MS"/>
        </w:rPr>
        <w:t xml:space="preserve"> </w:t>
      </w:r>
      <w:r w:rsidRPr="000A6F93">
        <w:rPr>
          <w:rFonts w:ascii="Comic Sans MS" w:hAnsi="Comic Sans MS"/>
        </w:rPr>
        <w:t>et aussi le président de l’effectif, le président de la commission service, le président de la commission marketing et communication.</w:t>
      </w:r>
    </w:p>
    <w:p w14:paraId="60B8BECB" w14:textId="05238D6A" w:rsidR="00574F6F" w:rsidRDefault="00574F6F" w:rsidP="00574F6F">
      <w:pPr>
        <w:rPr>
          <w:rFonts w:ascii="Comic Sans MS" w:hAnsi="Comic Sans MS"/>
        </w:rPr>
      </w:pPr>
      <w:r w:rsidRPr="0011402B">
        <w:rPr>
          <w:rFonts w:ascii="Comic Sans MS" w:hAnsi="Comic Sans MS"/>
          <w:u w:val="single"/>
        </w:rPr>
        <w:t>Des membres de droit</w:t>
      </w:r>
      <w:r w:rsidR="000A6F93">
        <w:rPr>
          <w:rFonts w:ascii="Comic Sans MS" w:hAnsi="Comic Sans MS"/>
          <w:u w:val="single"/>
        </w:rPr>
        <w:t> :</w:t>
      </w:r>
      <w:r w:rsidRPr="0011402B">
        <w:rPr>
          <w:rFonts w:ascii="Comic Sans MS" w:hAnsi="Comic Sans MS"/>
        </w:rPr>
        <w:t> </w:t>
      </w:r>
      <w:r w:rsidR="000A6F93" w:rsidRPr="000A6F93">
        <w:rPr>
          <w:rFonts w:ascii="Comic Sans MS" w:hAnsi="Comic Sans MS"/>
          <w:color w:val="000000"/>
        </w:rPr>
        <w:t>le trésorier et éventuellement le trésorier-adjoint, le secrétaire et éventuellement le secrétaire-adjoint,</w:t>
      </w:r>
      <w:r w:rsidR="000A6F93">
        <w:rPr>
          <w:rFonts w:ascii="Comic Sans MS" w:hAnsi="Comic Sans MS"/>
          <w:color w:val="000000"/>
        </w:rPr>
        <w:t xml:space="preserve"> le président sortant, le </w:t>
      </w:r>
      <w:r w:rsidR="000A6F93">
        <w:rPr>
          <w:rFonts w:ascii="Comic Sans MS" w:hAnsi="Comic Sans MS"/>
          <w:color w:val="000000"/>
        </w:rPr>
        <w:lastRenderedPageBreak/>
        <w:t>coordinateur LCIF, le cas échéant le Président de la branche</w:t>
      </w:r>
      <w:r w:rsidR="000A6F93" w:rsidRPr="00C527BB">
        <w:rPr>
          <w:rFonts w:ascii="Comic Sans MS" w:hAnsi="Comic Sans MS"/>
          <w:color w:val="000000"/>
          <w:highlight w:val="yellow"/>
        </w:rPr>
        <w:t xml:space="preserve">, </w:t>
      </w:r>
      <w:r w:rsidR="00320D10" w:rsidRPr="00C527BB">
        <w:rPr>
          <w:rFonts w:ascii="Comic Sans MS" w:hAnsi="Comic Sans MS"/>
          <w:color w:val="000000"/>
          <w:highlight w:val="yellow"/>
        </w:rPr>
        <w:t>le conseiller Léo Clubs s’il a été nommé</w:t>
      </w:r>
      <w:r w:rsidR="00320D10">
        <w:rPr>
          <w:rFonts w:ascii="Comic Sans MS" w:hAnsi="Comic Sans MS"/>
          <w:color w:val="000000"/>
        </w:rPr>
        <w:t xml:space="preserve">, </w:t>
      </w:r>
      <w:r w:rsidRPr="0011402B">
        <w:rPr>
          <w:rFonts w:ascii="Comic Sans MS" w:hAnsi="Comic Sans MS"/>
        </w:rPr>
        <w:t xml:space="preserve">les membres du club qui occupent des fonctions au sein du cabinet du gouverneur du district ou ceux ayant exercé les fonctions de gouverneur. </w:t>
      </w:r>
      <w:r>
        <w:rPr>
          <w:rFonts w:ascii="Comic Sans MS" w:hAnsi="Comic Sans MS"/>
        </w:rPr>
        <w:t xml:space="preserve"> </w:t>
      </w:r>
    </w:p>
    <w:p w14:paraId="2A7C6596" w14:textId="77777777" w:rsidR="006F3E3E" w:rsidRPr="0011402B" w:rsidRDefault="006F3E3E" w:rsidP="00574F6F">
      <w:pPr>
        <w:rPr>
          <w:rFonts w:ascii="Comic Sans MS" w:hAnsi="Comic Sans MS"/>
        </w:rPr>
      </w:pPr>
    </w:p>
    <w:p w14:paraId="0151FE4B" w14:textId="77777777" w:rsidR="00574F6F" w:rsidRPr="003C3EE4" w:rsidRDefault="00574F6F" w:rsidP="00574F6F">
      <w:pPr>
        <w:pStyle w:val="Titre2"/>
      </w:pPr>
      <w:bookmarkStart w:id="167" w:name="_Toc413658456"/>
      <w:bookmarkStart w:id="168" w:name="_Toc413658502"/>
      <w:bookmarkStart w:id="169" w:name="_Toc413658746"/>
      <w:bookmarkStart w:id="170" w:name="_Toc413659693"/>
      <w:bookmarkStart w:id="171" w:name="_Toc413659801"/>
      <w:bookmarkStart w:id="172" w:name="_Toc413662850"/>
      <w:bookmarkStart w:id="173" w:name="_Toc413663378"/>
      <w:bookmarkStart w:id="174" w:name="_Toc413663452"/>
      <w:bookmarkStart w:id="175" w:name="_Toc185432734"/>
      <w:r w:rsidRPr="003C3EE4">
        <w:t>Article 14 – Conseil d’Administration – Attributions, Durée, Vacance, Réunions, Quorum, Frais.</w:t>
      </w:r>
      <w:bookmarkEnd w:id="167"/>
      <w:bookmarkEnd w:id="168"/>
      <w:bookmarkEnd w:id="169"/>
      <w:bookmarkEnd w:id="170"/>
      <w:bookmarkEnd w:id="171"/>
      <w:bookmarkEnd w:id="172"/>
      <w:bookmarkEnd w:id="173"/>
      <w:bookmarkEnd w:id="174"/>
      <w:bookmarkEnd w:id="175"/>
    </w:p>
    <w:p w14:paraId="41952BB5" w14:textId="77777777" w:rsidR="00574F6F" w:rsidRPr="0011402B" w:rsidRDefault="00574F6F" w:rsidP="00574F6F">
      <w:pPr>
        <w:rPr>
          <w:rFonts w:ascii="Comic Sans MS" w:hAnsi="Comic Sans MS"/>
        </w:rPr>
      </w:pPr>
      <w:r w:rsidRPr="0011402B">
        <w:rPr>
          <w:rFonts w:ascii="Comic Sans MS" w:hAnsi="Comic Sans MS"/>
        </w:rPr>
        <w:t>a)  Attributions :</w:t>
      </w:r>
    </w:p>
    <w:p w14:paraId="12BA9BE5" w14:textId="77777777" w:rsidR="00574F6F" w:rsidRPr="0011402B" w:rsidRDefault="00574F6F" w:rsidP="00574F6F">
      <w:pPr>
        <w:rPr>
          <w:rFonts w:ascii="Comic Sans MS" w:hAnsi="Comic Sans MS"/>
        </w:rPr>
      </w:pPr>
      <w:r w:rsidRPr="0011402B">
        <w:rPr>
          <w:rFonts w:ascii="Comic Sans MS" w:hAnsi="Comic Sans MS"/>
        </w:rPr>
        <w:t>Le Conseil d’Administration est l’organe exécutif de l’association.</w:t>
      </w:r>
    </w:p>
    <w:p w14:paraId="1BFB56AB" w14:textId="77777777" w:rsidR="00574F6F" w:rsidRPr="0011402B" w:rsidRDefault="00574F6F" w:rsidP="00574F6F">
      <w:pPr>
        <w:rPr>
          <w:rFonts w:ascii="Comic Sans MS" w:hAnsi="Comic Sans MS"/>
        </w:rPr>
      </w:pPr>
      <w:r w:rsidRPr="0011402B">
        <w:rPr>
          <w:rFonts w:ascii="Comic Sans MS" w:hAnsi="Comic Sans MS"/>
        </w:rPr>
        <w:t>Il s’emploie à faire respecter l’éthique du mouvement, les règles de conduite et l’engagement d’honneur des Lions, ainsi que l’indépendance de l’association.</w:t>
      </w:r>
    </w:p>
    <w:p w14:paraId="1438939F" w14:textId="77777777" w:rsidR="00574F6F" w:rsidRPr="0011402B" w:rsidRDefault="00574F6F" w:rsidP="00574F6F">
      <w:pPr>
        <w:rPr>
          <w:rFonts w:ascii="Comic Sans MS" w:hAnsi="Comic Sans MS"/>
        </w:rPr>
      </w:pPr>
      <w:r w:rsidRPr="0011402B">
        <w:rPr>
          <w:rFonts w:ascii="Comic Sans MS" w:hAnsi="Comic Sans MS"/>
        </w:rPr>
        <w:t>Il peut autoriser tous actes et opérations permis à l’association et qui ne sont pas réservés à l’Assemblée Générale Ordinaire ou Extraordinaire.</w:t>
      </w:r>
    </w:p>
    <w:p w14:paraId="598408C3" w14:textId="77777777" w:rsidR="00574F6F" w:rsidRPr="0011402B" w:rsidRDefault="00574F6F" w:rsidP="00574F6F">
      <w:pPr>
        <w:rPr>
          <w:rFonts w:ascii="Comic Sans MS" w:hAnsi="Comic Sans MS"/>
          <w:b/>
        </w:rPr>
      </w:pPr>
      <w:r w:rsidRPr="0011402B">
        <w:rPr>
          <w:rFonts w:ascii="Comic Sans MS" w:hAnsi="Comic Sans MS"/>
        </w:rPr>
        <w:t>L’association est représentée en justice et dans tous les actes de la vie civile par le président, qui pourra déléguer ses pouvoirs à un membre du Conseil d’Administration.</w:t>
      </w:r>
    </w:p>
    <w:p w14:paraId="3950FE0D" w14:textId="77777777" w:rsidR="00574F6F" w:rsidRPr="0011402B" w:rsidRDefault="00574F6F" w:rsidP="00574F6F">
      <w:pPr>
        <w:rPr>
          <w:rFonts w:ascii="Comic Sans MS" w:hAnsi="Comic Sans MS"/>
        </w:rPr>
      </w:pPr>
      <w:r w:rsidRPr="0011402B">
        <w:rPr>
          <w:rFonts w:ascii="Comic Sans MS" w:hAnsi="Comic Sans MS"/>
        </w:rPr>
        <w:t xml:space="preserve">Toutes les délibérations du Conseil d’Administration sont </w:t>
      </w:r>
      <w:r w:rsidRPr="0011402B">
        <w:rPr>
          <w:rFonts w:ascii="Comic Sans MS" w:hAnsi="Comic Sans MS"/>
          <w:color w:val="000000"/>
        </w:rPr>
        <w:t xml:space="preserve">archivées </w:t>
      </w:r>
      <w:r w:rsidRPr="0011402B">
        <w:rPr>
          <w:rFonts w:ascii="Comic Sans MS" w:hAnsi="Comic Sans MS"/>
        </w:rPr>
        <w:t>et signées du président et du secrétaire ou d’un administrateur.</w:t>
      </w:r>
    </w:p>
    <w:p w14:paraId="732F110F" w14:textId="77777777" w:rsidR="00574F6F" w:rsidRPr="0011402B" w:rsidRDefault="00574F6F" w:rsidP="00574F6F">
      <w:pPr>
        <w:rPr>
          <w:rFonts w:ascii="Comic Sans MS" w:hAnsi="Comic Sans MS"/>
        </w:rPr>
      </w:pPr>
      <w:r w:rsidRPr="0011402B">
        <w:rPr>
          <w:rFonts w:ascii="Comic Sans MS" w:hAnsi="Comic Sans MS"/>
        </w:rPr>
        <w:t>Aucun membre, quel qu’il soit, ne peut engager moralement ou financièrement le club sans l’aval du Conseil d’Administration.</w:t>
      </w:r>
    </w:p>
    <w:p w14:paraId="6FAE7291" w14:textId="77777777" w:rsidR="00574F6F" w:rsidRPr="0011402B" w:rsidRDefault="00574F6F" w:rsidP="00574F6F">
      <w:pPr>
        <w:rPr>
          <w:rFonts w:ascii="Comic Sans MS" w:hAnsi="Comic Sans MS"/>
        </w:rPr>
      </w:pPr>
      <w:r w:rsidRPr="0011402B">
        <w:rPr>
          <w:rFonts w:ascii="Comic Sans MS" w:hAnsi="Comic Sans MS"/>
        </w:rPr>
        <w:t>Vis à vis des tiers, le président ou</w:t>
      </w:r>
      <w:r w:rsidRPr="0011402B">
        <w:rPr>
          <w:rFonts w:ascii="Comic Sans MS" w:hAnsi="Comic Sans MS"/>
          <w:color w:val="000000"/>
        </w:rPr>
        <w:t>/et</w:t>
      </w:r>
      <w:r w:rsidRPr="0011402B">
        <w:rPr>
          <w:rFonts w:ascii="Comic Sans MS" w:hAnsi="Comic Sans MS"/>
        </w:rPr>
        <w:t xml:space="preserve"> le trésorier auront tous pouvoirs nécessaires pour effectuer toutes opérations bancaires, ouvertures ou clôtures de comptes, retraits d’espèces, chèques, virements ou autres placements financiers</w:t>
      </w:r>
      <w:r w:rsidR="004E45B9">
        <w:rPr>
          <w:rFonts w:ascii="Comic Sans MS" w:hAnsi="Comic Sans MS"/>
        </w:rPr>
        <w:t xml:space="preserve"> </w:t>
      </w:r>
      <w:r w:rsidRPr="0011402B">
        <w:rPr>
          <w:rFonts w:ascii="Comic Sans MS" w:hAnsi="Comic Sans MS"/>
        </w:rPr>
        <w:t>; ces pouvoirs pourront être exercés ensemble ou séparément. Tant que les établissements bancaires n’auront pas eu communication des nouveaux présidents et trésoriers, tous effets signés des présidents ou trésoriers précédents seront réputés valables, et engageront l’association.</w:t>
      </w:r>
    </w:p>
    <w:p w14:paraId="126E2A47" w14:textId="77777777" w:rsidR="002C0DE0" w:rsidRPr="003C3EE4" w:rsidRDefault="002C0DE0" w:rsidP="00574F6F">
      <w:pPr>
        <w:pStyle w:val="Corpsdetexte"/>
        <w:spacing w:after="0" w:line="0" w:lineRule="atLeast"/>
        <w:ind w:left="284"/>
        <w:rPr>
          <w:rFonts w:ascii="Comic Sans MS" w:hAnsi="Comic Sans MS"/>
          <w:b/>
          <w:sz w:val="22"/>
        </w:rPr>
      </w:pPr>
    </w:p>
    <w:p w14:paraId="2758942D" w14:textId="77777777" w:rsidR="00574F6F" w:rsidRPr="0011402B" w:rsidRDefault="00574F6F" w:rsidP="00574F6F">
      <w:pPr>
        <w:rPr>
          <w:rFonts w:ascii="Comic Sans MS" w:hAnsi="Comic Sans MS"/>
        </w:rPr>
      </w:pPr>
      <w:r>
        <w:rPr>
          <w:rFonts w:ascii="Comic Sans MS" w:hAnsi="Comic Sans MS"/>
        </w:rPr>
        <w:t xml:space="preserve">b) </w:t>
      </w:r>
      <w:r w:rsidRPr="0011402B">
        <w:rPr>
          <w:rFonts w:ascii="Comic Sans MS" w:hAnsi="Comic Sans MS"/>
        </w:rPr>
        <w:t>Durée :</w:t>
      </w:r>
    </w:p>
    <w:p w14:paraId="0C394689" w14:textId="77777777" w:rsidR="00574F6F" w:rsidRDefault="00574F6F" w:rsidP="00574F6F">
      <w:pPr>
        <w:rPr>
          <w:rFonts w:ascii="Comic Sans MS" w:hAnsi="Comic Sans MS"/>
        </w:rPr>
      </w:pPr>
      <w:r w:rsidRPr="0011402B">
        <w:rPr>
          <w:rFonts w:ascii="Comic Sans MS" w:hAnsi="Comic Sans MS"/>
        </w:rPr>
        <w:t>Les membres sont élus pour une année et sont rééligibles sans limite, à l’exception du président du club et du président de la commission de l’effectif non rééligibles immédiatement. Les modalités de cette élection sont définies dans le règlement intérieur.</w:t>
      </w:r>
    </w:p>
    <w:p w14:paraId="0C53B47D" w14:textId="77777777" w:rsidR="002601B3" w:rsidRDefault="002601B3" w:rsidP="00574F6F">
      <w:pPr>
        <w:rPr>
          <w:rFonts w:ascii="Comic Sans MS" w:hAnsi="Comic Sans MS"/>
        </w:rPr>
      </w:pPr>
    </w:p>
    <w:p w14:paraId="55480245" w14:textId="77777777" w:rsidR="00EA0241" w:rsidRDefault="00EA0241" w:rsidP="00574F6F">
      <w:pPr>
        <w:rPr>
          <w:rFonts w:ascii="Comic Sans MS" w:hAnsi="Comic Sans MS"/>
        </w:rPr>
      </w:pPr>
    </w:p>
    <w:p w14:paraId="023FD42A" w14:textId="77777777" w:rsidR="00574F6F" w:rsidRPr="0011402B" w:rsidRDefault="00574F6F" w:rsidP="00574F6F">
      <w:pPr>
        <w:rPr>
          <w:rFonts w:ascii="Comic Sans MS" w:hAnsi="Comic Sans MS"/>
        </w:rPr>
      </w:pPr>
      <w:r>
        <w:rPr>
          <w:rFonts w:ascii="Comic Sans MS" w:hAnsi="Comic Sans MS"/>
        </w:rPr>
        <w:t xml:space="preserve">c) </w:t>
      </w:r>
      <w:r w:rsidRPr="0011402B">
        <w:rPr>
          <w:rFonts w:ascii="Comic Sans MS" w:hAnsi="Comic Sans MS"/>
        </w:rPr>
        <w:t>Vacance :</w:t>
      </w:r>
    </w:p>
    <w:p w14:paraId="65BAFDF0" w14:textId="77777777" w:rsidR="00574F6F" w:rsidRDefault="00574F6F" w:rsidP="00574F6F">
      <w:pPr>
        <w:rPr>
          <w:rFonts w:ascii="Comic Sans MS" w:hAnsi="Comic Sans MS"/>
        </w:rPr>
      </w:pPr>
      <w:r w:rsidRPr="0039168B">
        <w:rPr>
          <w:rFonts w:ascii="Comic Sans MS" w:hAnsi="Comic Sans MS"/>
        </w:rPr>
        <w:t>En cas de vacance, le Conseil pourvoit au remplacement de ses membres. Les pouvoirs de ces membres prennent fin à l’époque où devrait expirer normalement le mandat des membres remplacés.</w:t>
      </w:r>
    </w:p>
    <w:p w14:paraId="51ACC03F" w14:textId="77777777" w:rsidR="00574F6F" w:rsidRPr="0039168B" w:rsidRDefault="00574F6F" w:rsidP="00574F6F">
      <w:pPr>
        <w:rPr>
          <w:rFonts w:ascii="Comic Sans MS" w:hAnsi="Comic Sans MS"/>
        </w:rPr>
      </w:pPr>
    </w:p>
    <w:p w14:paraId="6B581C7B" w14:textId="77777777" w:rsidR="00574F6F" w:rsidRPr="00574F6F" w:rsidRDefault="00574F6F" w:rsidP="00574F6F">
      <w:pPr>
        <w:rPr>
          <w:rFonts w:ascii="Comic Sans MS" w:hAnsi="Comic Sans MS"/>
        </w:rPr>
      </w:pPr>
      <w:r w:rsidRPr="00F0633A">
        <w:rPr>
          <w:rFonts w:ascii="Comic Sans MS" w:hAnsi="Comic Sans MS"/>
        </w:rPr>
        <w:t>d)</w:t>
      </w:r>
      <w:r w:rsidRPr="0039168B">
        <w:rPr>
          <w:rFonts w:ascii="Comic Sans MS" w:hAnsi="Comic Sans MS"/>
          <w:u w:val="single"/>
        </w:rPr>
        <w:t xml:space="preserve"> </w:t>
      </w:r>
      <w:r w:rsidRPr="00F0633A">
        <w:rPr>
          <w:rFonts w:ascii="Comic Sans MS" w:hAnsi="Comic Sans MS"/>
        </w:rPr>
        <w:t xml:space="preserve">Fréquence des </w:t>
      </w:r>
      <w:r w:rsidRPr="00574F6F">
        <w:rPr>
          <w:rFonts w:ascii="Comic Sans MS" w:hAnsi="Comic Sans MS"/>
        </w:rPr>
        <w:t>réunions :</w:t>
      </w:r>
    </w:p>
    <w:p w14:paraId="2E499498" w14:textId="77777777" w:rsidR="00574F6F" w:rsidRPr="0039168B" w:rsidRDefault="00574F6F" w:rsidP="00574F6F">
      <w:pPr>
        <w:rPr>
          <w:rFonts w:ascii="Comic Sans MS" w:hAnsi="Comic Sans MS"/>
        </w:rPr>
      </w:pPr>
      <w:r w:rsidRPr="0039168B">
        <w:rPr>
          <w:rFonts w:ascii="Comic Sans MS" w:hAnsi="Comic Sans MS"/>
        </w:rPr>
        <w:lastRenderedPageBreak/>
        <w:t>Le Conseil d’Administration se réunit au moins une fois par trimestre. Des réunions peuvent avoir lieu à l’initiative du président ou à la demande d’au moins</w:t>
      </w:r>
      <w:r w:rsidRPr="0039168B">
        <w:rPr>
          <w:rFonts w:ascii="Comic Sans MS" w:hAnsi="Comic Sans MS"/>
          <w:color w:val="FF0000"/>
        </w:rPr>
        <w:t xml:space="preserve"> </w:t>
      </w:r>
      <w:r w:rsidRPr="0039168B">
        <w:rPr>
          <w:rFonts w:ascii="Comic Sans MS" w:hAnsi="Comic Sans MS"/>
        </w:rPr>
        <w:t>trois membres du Conseil, et au lieu fixé par le président. Le président dirige les séances du Conseil d’Administration et préside les réunions. Il est en cas d’empêchement remplacé par le 1</w:t>
      </w:r>
      <w:r w:rsidRPr="0039168B">
        <w:rPr>
          <w:rFonts w:ascii="Comic Sans MS" w:hAnsi="Comic Sans MS"/>
          <w:vertAlign w:val="superscript"/>
        </w:rPr>
        <w:t>er</w:t>
      </w:r>
      <w:r w:rsidRPr="0039168B">
        <w:rPr>
          <w:rFonts w:ascii="Comic Sans MS" w:hAnsi="Comic Sans MS"/>
        </w:rPr>
        <w:t xml:space="preserve"> vice-président ou à défaut par l’un des autres vices présidents.</w:t>
      </w:r>
    </w:p>
    <w:p w14:paraId="57D65313" w14:textId="77777777" w:rsidR="00574F6F" w:rsidRPr="0039168B" w:rsidRDefault="00574F6F" w:rsidP="00574F6F">
      <w:pPr>
        <w:rPr>
          <w:rFonts w:ascii="Comic Sans MS" w:hAnsi="Comic Sans MS"/>
        </w:rPr>
      </w:pPr>
    </w:p>
    <w:p w14:paraId="543DE129" w14:textId="77777777" w:rsidR="00574F6F" w:rsidRPr="00F0633A" w:rsidRDefault="00574F6F" w:rsidP="00574F6F">
      <w:pPr>
        <w:rPr>
          <w:rFonts w:ascii="Comic Sans MS" w:hAnsi="Comic Sans MS"/>
        </w:rPr>
      </w:pPr>
      <w:r w:rsidRPr="00F0633A">
        <w:rPr>
          <w:rFonts w:ascii="Comic Sans MS" w:hAnsi="Comic Sans MS"/>
        </w:rPr>
        <w:t>e) Quorum lors des réunions :</w:t>
      </w:r>
    </w:p>
    <w:p w14:paraId="64F3B2E4" w14:textId="77777777" w:rsidR="00574F6F" w:rsidRDefault="00574F6F" w:rsidP="00574F6F">
      <w:pPr>
        <w:rPr>
          <w:rFonts w:ascii="Comic Sans MS" w:hAnsi="Comic Sans MS"/>
        </w:rPr>
      </w:pPr>
      <w:r w:rsidRPr="0039168B">
        <w:rPr>
          <w:rFonts w:ascii="Comic Sans MS" w:hAnsi="Comic Sans MS"/>
        </w:rPr>
        <w:t>La décision de la majorité des membres du Conseil d’Administration est considérée comme engageant l’ensemble du club. La moitié au moins de ses membres doit être présente pour que le Conseil puisse valablement délibérer. En cas de partage des voix, celle du président est prépondérante.</w:t>
      </w:r>
    </w:p>
    <w:p w14:paraId="7422BC3A" w14:textId="77777777" w:rsidR="00574F6F" w:rsidRPr="0039168B" w:rsidRDefault="00574F6F" w:rsidP="00574F6F">
      <w:pPr>
        <w:rPr>
          <w:rFonts w:ascii="Comic Sans MS" w:hAnsi="Comic Sans MS"/>
        </w:rPr>
      </w:pPr>
    </w:p>
    <w:p w14:paraId="739BF062" w14:textId="77777777" w:rsidR="00574F6F" w:rsidRPr="00F0633A" w:rsidRDefault="00574F6F" w:rsidP="00574F6F">
      <w:pPr>
        <w:rPr>
          <w:rFonts w:ascii="Comic Sans MS" w:hAnsi="Comic Sans MS"/>
        </w:rPr>
      </w:pPr>
      <w:r w:rsidRPr="00F0633A">
        <w:rPr>
          <w:rFonts w:ascii="Comic Sans MS" w:hAnsi="Comic Sans MS"/>
        </w:rPr>
        <w:t>f) Frais :</w:t>
      </w:r>
    </w:p>
    <w:p w14:paraId="4061CE6C" w14:textId="77777777" w:rsidR="00574F6F" w:rsidRPr="0039168B" w:rsidRDefault="00574F6F" w:rsidP="00574F6F">
      <w:pPr>
        <w:rPr>
          <w:rFonts w:ascii="Comic Sans MS" w:hAnsi="Comic Sans MS"/>
          <w:b/>
        </w:rPr>
      </w:pPr>
      <w:r w:rsidRPr="0039168B">
        <w:rPr>
          <w:rFonts w:ascii="Comic Sans MS" w:hAnsi="Comic Sans MS"/>
        </w:rPr>
        <w:t>Toutes les fonctions officielles sont gratuites. Toutefois, les frais et débours occasionnés par l’accomplissement de leur mandat peuvent leur être remboursés au vu des pièces justificatives et sur la base du barème fixé par l’Assemblée Générale à chaque exercice. Le rapport financier présenté à l’Assemblée Générale Ordinaire doit faire mention des remboursements des frais de mission, de déplacement ou de représentation payés à des membres.</w:t>
      </w:r>
    </w:p>
    <w:p w14:paraId="0338D197" w14:textId="77777777" w:rsidR="00574F6F" w:rsidRPr="0039168B" w:rsidRDefault="00574F6F" w:rsidP="00574F6F">
      <w:pPr>
        <w:rPr>
          <w:rFonts w:ascii="Comic Sans MS" w:hAnsi="Comic Sans MS"/>
        </w:rPr>
      </w:pPr>
    </w:p>
    <w:p w14:paraId="35CD44DB" w14:textId="77777777" w:rsidR="00574F6F" w:rsidRPr="003C3EE4" w:rsidRDefault="00574F6F" w:rsidP="00574F6F">
      <w:pPr>
        <w:pStyle w:val="Titre2"/>
      </w:pPr>
      <w:bookmarkStart w:id="176" w:name="_Toc413658457"/>
      <w:bookmarkStart w:id="177" w:name="_Toc413658503"/>
      <w:bookmarkStart w:id="178" w:name="_Toc413658747"/>
      <w:bookmarkStart w:id="179" w:name="_Toc413659694"/>
      <w:bookmarkStart w:id="180" w:name="_Toc413659802"/>
      <w:bookmarkStart w:id="181" w:name="_Toc413662851"/>
      <w:bookmarkStart w:id="182" w:name="_Toc413663379"/>
      <w:bookmarkStart w:id="183" w:name="_Toc413663453"/>
      <w:bookmarkStart w:id="184" w:name="_Toc185432735"/>
      <w:r w:rsidRPr="003C3EE4">
        <w:t>Article 15– Durée de l’exercice</w:t>
      </w:r>
      <w:bookmarkEnd w:id="176"/>
      <w:bookmarkEnd w:id="177"/>
      <w:bookmarkEnd w:id="178"/>
      <w:bookmarkEnd w:id="179"/>
      <w:bookmarkEnd w:id="180"/>
      <w:bookmarkEnd w:id="181"/>
      <w:bookmarkEnd w:id="182"/>
      <w:bookmarkEnd w:id="183"/>
      <w:bookmarkEnd w:id="184"/>
    </w:p>
    <w:p w14:paraId="1ED7457A" w14:textId="77777777" w:rsidR="00574F6F" w:rsidRPr="0039168B" w:rsidRDefault="00574F6F" w:rsidP="00574F6F">
      <w:pPr>
        <w:rPr>
          <w:rFonts w:ascii="Comic Sans MS" w:hAnsi="Comic Sans MS"/>
        </w:rPr>
      </w:pPr>
      <w:r w:rsidRPr="0039168B">
        <w:rPr>
          <w:rFonts w:ascii="Comic Sans MS" w:hAnsi="Comic Sans MS"/>
        </w:rPr>
        <w:t>L’exercice statutaire s’étend du 1</w:t>
      </w:r>
      <w:r w:rsidRPr="0039168B">
        <w:rPr>
          <w:rFonts w:ascii="Comic Sans MS" w:hAnsi="Comic Sans MS"/>
          <w:vertAlign w:val="superscript"/>
        </w:rPr>
        <w:t>er</w:t>
      </w:r>
      <w:r w:rsidRPr="0039168B">
        <w:rPr>
          <w:rFonts w:ascii="Comic Sans MS" w:hAnsi="Comic Sans MS"/>
        </w:rPr>
        <w:t xml:space="preserve"> juillet au 30 juin de l’année suivante.</w:t>
      </w:r>
    </w:p>
    <w:p w14:paraId="4391217A" w14:textId="77777777" w:rsidR="00574F6F" w:rsidRPr="0039168B" w:rsidRDefault="00574F6F" w:rsidP="00574F6F">
      <w:pPr>
        <w:rPr>
          <w:rFonts w:ascii="Comic Sans MS" w:hAnsi="Comic Sans MS"/>
        </w:rPr>
      </w:pPr>
    </w:p>
    <w:p w14:paraId="31BE1C17" w14:textId="5C13013B" w:rsidR="00574F6F" w:rsidRPr="003C3EE4" w:rsidRDefault="00574F6F" w:rsidP="003A74A1">
      <w:pPr>
        <w:pStyle w:val="Titre1"/>
      </w:pPr>
      <w:bookmarkStart w:id="185" w:name="_Toc413649913"/>
      <w:bookmarkStart w:id="186" w:name="_Toc413657109"/>
      <w:bookmarkStart w:id="187" w:name="_Toc413657143"/>
      <w:bookmarkStart w:id="188" w:name="_Toc413657620"/>
      <w:bookmarkStart w:id="189" w:name="_Toc413657644"/>
      <w:bookmarkStart w:id="190" w:name="_Toc413658458"/>
      <w:bookmarkStart w:id="191" w:name="_Toc413658504"/>
      <w:bookmarkStart w:id="192" w:name="_Toc413658748"/>
      <w:bookmarkStart w:id="193" w:name="_Toc413659695"/>
      <w:bookmarkStart w:id="194" w:name="_Toc413659803"/>
      <w:bookmarkStart w:id="195" w:name="_Toc413662852"/>
      <w:bookmarkStart w:id="196" w:name="_Toc413663380"/>
      <w:bookmarkStart w:id="197" w:name="_Toc413663454"/>
      <w:bookmarkStart w:id="198" w:name="_Toc185432736"/>
      <w:r w:rsidRPr="00454DDF">
        <w:rPr>
          <w:highlight w:val="lightGray"/>
        </w:rPr>
        <w:t>TITRE VI – RESPONSABILITÉS DES OFFICIELS – précisées par l’article 27 du R.I.</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5485EDE" w14:textId="77777777" w:rsidR="00574F6F" w:rsidRPr="003C3EE4" w:rsidRDefault="00574F6F" w:rsidP="00574F6F">
      <w:pPr>
        <w:pStyle w:val="Titre2"/>
        <w:rPr>
          <w:sz w:val="22"/>
        </w:rPr>
      </w:pPr>
      <w:bookmarkStart w:id="199" w:name="_Toc413658459"/>
      <w:bookmarkStart w:id="200" w:name="_Toc413658505"/>
      <w:bookmarkStart w:id="201" w:name="_Toc413658749"/>
      <w:bookmarkStart w:id="202" w:name="_Toc413659696"/>
      <w:bookmarkStart w:id="203" w:name="_Toc413659804"/>
      <w:bookmarkStart w:id="204" w:name="_Toc413662853"/>
      <w:bookmarkStart w:id="205" w:name="_Toc413663381"/>
      <w:bookmarkStart w:id="206" w:name="_Toc413663455"/>
      <w:bookmarkStart w:id="207" w:name="_Toc185432737"/>
      <w:r w:rsidRPr="003C3EE4">
        <w:t>Article 16 – Président :</w:t>
      </w:r>
      <w:bookmarkEnd w:id="199"/>
      <w:bookmarkEnd w:id="200"/>
      <w:bookmarkEnd w:id="201"/>
      <w:bookmarkEnd w:id="202"/>
      <w:bookmarkEnd w:id="203"/>
      <w:bookmarkEnd w:id="204"/>
      <w:bookmarkEnd w:id="205"/>
      <w:bookmarkEnd w:id="206"/>
      <w:bookmarkEnd w:id="207"/>
      <w:r w:rsidRPr="003C3EE4">
        <w:rPr>
          <w:sz w:val="22"/>
        </w:rPr>
        <w:t xml:space="preserve"> </w:t>
      </w:r>
    </w:p>
    <w:p w14:paraId="246C538D" w14:textId="7143EA2F" w:rsidR="00574F6F" w:rsidRPr="0039168B" w:rsidRDefault="00574F6F" w:rsidP="00574F6F">
      <w:pPr>
        <w:rPr>
          <w:rFonts w:ascii="Comic Sans MS" w:hAnsi="Comic Sans MS"/>
        </w:rPr>
      </w:pPr>
      <w:r w:rsidRPr="0039168B">
        <w:rPr>
          <w:rFonts w:ascii="Comic Sans MS" w:hAnsi="Comic Sans MS"/>
        </w:rPr>
        <w:t>Il est l’officiel exécutif principal du club, il préside aux réunions du Conseil d’Administration et à celles du club. Il est en charge au niveau du club de la structure mondiale d’action et à ce titre doit promouvoir les initiatives tant au regard de l’expansion du service humanitaire, de la formation des responsables que du développement des effectifs.</w:t>
      </w:r>
      <w:r w:rsidR="00716743">
        <w:rPr>
          <w:rFonts w:ascii="Comic Sans MS" w:hAnsi="Comic Sans MS"/>
        </w:rPr>
        <w:t xml:space="preserve"> </w:t>
      </w:r>
      <w:r w:rsidR="00716743" w:rsidRPr="00EE4DD9">
        <w:rPr>
          <w:rFonts w:ascii="Comic Sans MS" w:hAnsi="Comic Sans MS"/>
        </w:rPr>
        <w:t>Il sera élu</w:t>
      </w:r>
    </w:p>
    <w:p w14:paraId="6ACE0716" w14:textId="77777777" w:rsidR="00574F6F" w:rsidRPr="003C3EE4" w:rsidRDefault="00574F6F" w:rsidP="00574F6F">
      <w:pPr>
        <w:pStyle w:val="Corpsdetexte"/>
        <w:spacing w:after="0" w:line="0" w:lineRule="atLeast"/>
        <w:ind w:left="284" w:firstLine="567"/>
        <w:rPr>
          <w:rFonts w:ascii="Comic Sans MS" w:hAnsi="Comic Sans MS"/>
          <w:sz w:val="22"/>
        </w:rPr>
      </w:pPr>
    </w:p>
    <w:p w14:paraId="7CF2C00A" w14:textId="77777777" w:rsidR="00574F6F" w:rsidRPr="003C3EE4" w:rsidRDefault="00574F6F" w:rsidP="00574F6F">
      <w:pPr>
        <w:pStyle w:val="Titre2"/>
        <w:rPr>
          <w:color w:val="auto"/>
        </w:rPr>
      </w:pPr>
      <w:bookmarkStart w:id="208" w:name="_Toc413658460"/>
      <w:bookmarkStart w:id="209" w:name="_Toc413658506"/>
      <w:bookmarkStart w:id="210" w:name="_Toc413658750"/>
      <w:bookmarkStart w:id="211" w:name="_Toc413659697"/>
      <w:bookmarkStart w:id="212" w:name="_Toc413659805"/>
      <w:bookmarkStart w:id="213" w:name="_Toc413662854"/>
      <w:bookmarkStart w:id="214" w:name="_Toc413663382"/>
      <w:bookmarkStart w:id="215" w:name="_Toc413663456"/>
      <w:bookmarkStart w:id="216" w:name="_Toc185432738"/>
      <w:r w:rsidRPr="003C3EE4">
        <w:t>Article 17</w:t>
      </w:r>
      <w:r w:rsidRPr="003C3EE4">
        <w:rPr>
          <w:color w:val="auto"/>
        </w:rPr>
        <w:t xml:space="preserve"> – Immediat Past-président :</w:t>
      </w:r>
      <w:bookmarkEnd w:id="208"/>
      <w:bookmarkEnd w:id="209"/>
      <w:bookmarkEnd w:id="210"/>
      <w:bookmarkEnd w:id="211"/>
      <w:bookmarkEnd w:id="212"/>
      <w:bookmarkEnd w:id="213"/>
      <w:bookmarkEnd w:id="214"/>
      <w:bookmarkEnd w:id="215"/>
      <w:bookmarkEnd w:id="216"/>
    </w:p>
    <w:p w14:paraId="07BE32F4" w14:textId="6A6864D8" w:rsidR="00574F6F" w:rsidRDefault="00574F6F" w:rsidP="00574F6F">
      <w:pPr>
        <w:rPr>
          <w:rFonts w:ascii="Comic Sans MS" w:hAnsi="Comic Sans MS"/>
        </w:rPr>
      </w:pPr>
      <w:r w:rsidRPr="0039168B">
        <w:rPr>
          <w:rFonts w:ascii="Comic Sans MS" w:hAnsi="Comic Sans MS"/>
        </w:rPr>
        <w:t xml:space="preserve">Avec les anciens présidents, il accueille officiellement </w:t>
      </w:r>
      <w:r w:rsidR="000760FC" w:rsidRPr="0039168B">
        <w:rPr>
          <w:rFonts w:ascii="Comic Sans MS" w:hAnsi="Comic Sans MS"/>
        </w:rPr>
        <w:t>les membres</w:t>
      </w:r>
      <w:r w:rsidRPr="0039168B">
        <w:rPr>
          <w:rFonts w:ascii="Comic Sans MS" w:hAnsi="Comic Sans MS"/>
        </w:rPr>
        <w:t xml:space="preserve"> et les invités lors des réunions du club</w:t>
      </w:r>
      <w:r w:rsidR="004E45B9">
        <w:rPr>
          <w:rFonts w:ascii="Comic Sans MS" w:hAnsi="Comic Sans MS"/>
        </w:rPr>
        <w:t>.</w:t>
      </w:r>
      <w:r w:rsidRPr="0039168B">
        <w:rPr>
          <w:rFonts w:ascii="Comic Sans MS" w:hAnsi="Comic Sans MS"/>
        </w:rPr>
        <w:t xml:space="preserve"> </w:t>
      </w:r>
      <w:r w:rsidR="004E45B9">
        <w:rPr>
          <w:rFonts w:ascii="Comic Sans MS" w:hAnsi="Comic Sans MS"/>
        </w:rPr>
        <w:t>I</w:t>
      </w:r>
      <w:r w:rsidRPr="0039168B">
        <w:rPr>
          <w:rFonts w:ascii="Comic Sans MS" w:hAnsi="Comic Sans MS"/>
        </w:rPr>
        <w:t>l représente le club lors de la réception de personnes désireuses de servir, installées depuis peu dans la communauté où est situé le club. Il est le coordinateur LCIF de club, mais s’il en est empêché à que</w:t>
      </w:r>
      <w:r w:rsidRPr="00BA46AB">
        <w:rPr>
          <w:rFonts w:ascii="Comic Sans MS" w:hAnsi="Comic Sans MS"/>
        </w:rPr>
        <w:t>lq</w:t>
      </w:r>
      <w:r w:rsidRPr="0039168B">
        <w:rPr>
          <w:rFonts w:ascii="Comic Sans MS" w:hAnsi="Comic Sans MS"/>
        </w:rPr>
        <w:t xml:space="preserve">ue moment que ce soit, la fonction est pourvue par un autre membre du club. </w:t>
      </w:r>
    </w:p>
    <w:p w14:paraId="26B55CBC" w14:textId="77777777" w:rsidR="006F3E3E" w:rsidRPr="0039168B" w:rsidRDefault="006F3E3E" w:rsidP="00574F6F">
      <w:pPr>
        <w:rPr>
          <w:rFonts w:ascii="Comic Sans MS" w:hAnsi="Comic Sans MS"/>
        </w:rPr>
      </w:pPr>
    </w:p>
    <w:p w14:paraId="16B36494" w14:textId="77777777" w:rsidR="00574F6F" w:rsidRPr="003C3EE4" w:rsidRDefault="00574F6F" w:rsidP="00574F6F">
      <w:pPr>
        <w:pStyle w:val="Titre2"/>
        <w:rPr>
          <w:color w:val="auto"/>
        </w:rPr>
      </w:pPr>
      <w:bookmarkStart w:id="217" w:name="_Toc413658461"/>
      <w:bookmarkStart w:id="218" w:name="_Toc413658507"/>
      <w:bookmarkStart w:id="219" w:name="_Toc413658751"/>
      <w:bookmarkStart w:id="220" w:name="_Toc413659698"/>
      <w:bookmarkStart w:id="221" w:name="_Toc413659806"/>
      <w:bookmarkStart w:id="222" w:name="_Toc413662855"/>
      <w:bookmarkStart w:id="223" w:name="_Toc413663383"/>
      <w:bookmarkStart w:id="224" w:name="_Toc413663457"/>
      <w:bookmarkStart w:id="225" w:name="_Toc185432739"/>
      <w:r w:rsidRPr="003C3EE4">
        <w:t>Article 18</w:t>
      </w:r>
      <w:r w:rsidRPr="003C3EE4">
        <w:rPr>
          <w:color w:val="auto"/>
        </w:rPr>
        <w:t xml:space="preserve"> – Vice-Président(s) :</w:t>
      </w:r>
      <w:bookmarkEnd w:id="217"/>
      <w:bookmarkEnd w:id="218"/>
      <w:bookmarkEnd w:id="219"/>
      <w:bookmarkEnd w:id="220"/>
      <w:bookmarkEnd w:id="221"/>
      <w:bookmarkEnd w:id="222"/>
      <w:bookmarkEnd w:id="223"/>
      <w:bookmarkEnd w:id="224"/>
      <w:bookmarkEnd w:id="225"/>
    </w:p>
    <w:p w14:paraId="7B2631CB" w14:textId="0313A2D8" w:rsidR="00574F6F" w:rsidRDefault="00574F6F" w:rsidP="00574F6F">
      <w:pPr>
        <w:rPr>
          <w:rFonts w:ascii="Comic Sans MS" w:hAnsi="Comic Sans MS"/>
        </w:rPr>
      </w:pPr>
      <w:r w:rsidRPr="0039168B">
        <w:rPr>
          <w:rFonts w:ascii="Comic Sans MS" w:hAnsi="Comic Sans MS"/>
        </w:rPr>
        <w:t xml:space="preserve">Si pour quelque raison que ce soit, le président est dans l’impossibilité d’assurer ses obligations, il est remplacé par l’un de ses vice-présidents dans l’ordre de leur ancienneté. Ce vice-président aura la même autorité que le président dans l’accomplissement de sa </w:t>
      </w:r>
      <w:r w:rsidR="00731411" w:rsidRPr="0039168B">
        <w:rPr>
          <w:rFonts w:ascii="Comic Sans MS" w:hAnsi="Comic Sans MS"/>
        </w:rPr>
        <w:t>tâche</w:t>
      </w:r>
      <w:r w:rsidRPr="0039168B">
        <w:rPr>
          <w:rFonts w:ascii="Comic Sans MS" w:hAnsi="Comic Sans MS"/>
        </w:rPr>
        <w:t>. Chaque vice-président, suivant les directives du président, devra surveiller le fonctionnement des commissions de club que lui confiera le président. Leurs fonctions sont définies par l’article 27-3 du RI de club.</w:t>
      </w:r>
    </w:p>
    <w:p w14:paraId="03512326" w14:textId="725FF8B5" w:rsidR="006F3E3E" w:rsidRPr="00F304B4" w:rsidRDefault="00107D90" w:rsidP="00574F6F">
      <w:pPr>
        <w:rPr>
          <w:rFonts w:ascii="Comic Sans MS" w:hAnsi="Comic Sans MS"/>
        </w:rPr>
      </w:pPr>
      <w:r w:rsidRPr="00EE4DD9">
        <w:rPr>
          <w:rFonts w:ascii="Comic Sans MS" w:hAnsi="Comic Sans MS"/>
        </w:rPr>
        <w:t>Il sera élu.</w:t>
      </w:r>
    </w:p>
    <w:p w14:paraId="5ABE1995" w14:textId="77777777" w:rsidR="00574F6F" w:rsidRPr="003C3EE4" w:rsidRDefault="00574F6F" w:rsidP="00574F6F">
      <w:pPr>
        <w:pStyle w:val="Titre2"/>
        <w:rPr>
          <w:color w:val="auto"/>
        </w:rPr>
      </w:pPr>
      <w:bookmarkStart w:id="226" w:name="_Toc413658462"/>
      <w:bookmarkStart w:id="227" w:name="_Toc413658508"/>
      <w:bookmarkStart w:id="228" w:name="_Toc413658752"/>
      <w:bookmarkStart w:id="229" w:name="_Toc413659699"/>
      <w:bookmarkStart w:id="230" w:name="_Toc413659807"/>
      <w:bookmarkStart w:id="231" w:name="_Toc413662856"/>
      <w:bookmarkStart w:id="232" w:name="_Toc413663384"/>
      <w:bookmarkStart w:id="233" w:name="_Toc413663458"/>
      <w:bookmarkStart w:id="234" w:name="_Toc185432740"/>
      <w:r w:rsidRPr="003C3EE4">
        <w:t>Article 19</w:t>
      </w:r>
      <w:r w:rsidRPr="003C3EE4">
        <w:rPr>
          <w:color w:val="auto"/>
        </w:rPr>
        <w:t xml:space="preserve"> – Secrétaire :</w:t>
      </w:r>
      <w:bookmarkEnd w:id="226"/>
      <w:bookmarkEnd w:id="227"/>
      <w:bookmarkEnd w:id="228"/>
      <w:bookmarkEnd w:id="229"/>
      <w:bookmarkEnd w:id="230"/>
      <w:bookmarkEnd w:id="231"/>
      <w:bookmarkEnd w:id="232"/>
      <w:bookmarkEnd w:id="233"/>
      <w:bookmarkEnd w:id="234"/>
    </w:p>
    <w:p w14:paraId="49E84C7C" w14:textId="330EAEA2" w:rsidR="00574F6F" w:rsidRPr="00F304B4" w:rsidRDefault="00574F6F" w:rsidP="00574F6F">
      <w:pPr>
        <w:rPr>
          <w:rFonts w:ascii="Comic Sans MS" w:hAnsi="Comic Sans MS"/>
        </w:rPr>
      </w:pPr>
      <w:r w:rsidRPr="0039168B">
        <w:rPr>
          <w:rFonts w:ascii="Comic Sans MS" w:hAnsi="Comic Sans MS"/>
        </w:rPr>
        <w:t xml:space="preserve">Il est placé sous le contrôle et la direction du président et du Conseil d’Administration, il assure la liaison entre le club et le district dans lequel se trouve le </w:t>
      </w:r>
      <w:r w:rsidRPr="00EE4DD9">
        <w:rPr>
          <w:rFonts w:ascii="Comic Sans MS" w:hAnsi="Comic Sans MS"/>
        </w:rPr>
        <w:t>club</w:t>
      </w:r>
      <w:r w:rsidRPr="00EE4DD9">
        <w:rPr>
          <w:rFonts w:ascii="Comic Sans MS" w:hAnsi="Comic Sans MS"/>
          <w:color w:val="FF0000"/>
        </w:rPr>
        <w:t xml:space="preserve">. </w:t>
      </w:r>
      <w:r w:rsidR="00107D90" w:rsidRPr="00EE4DD9">
        <w:rPr>
          <w:rFonts w:ascii="Comic Sans MS" w:hAnsi="Comic Sans MS"/>
        </w:rPr>
        <w:t>Il sera nommé par le Président</w:t>
      </w:r>
    </w:p>
    <w:p w14:paraId="6FCB1C57" w14:textId="77777777" w:rsidR="006F3E3E" w:rsidRPr="0039168B" w:rsidRDefault="006F3E3E" w:rsidP="00574F6F">
      <w:pPr>
        <w:rPr>
          <w:rFonts w:ascii="Comic Sans MS" w:hAnsi="Comic Sans MS"/>
        </w:rPr>
      </w:pPr>
    </w:p>
    <w:p w14:paraId="5E0B3A01" w14:textId="77777777" w:rsidR="00574F6F" w:rsidRPr="003C3EE4" w:rsidRDefault="00574F6F" w:rsidP="00574F6F">
      <w:pPr>
        <w:pStyle w:val="Titre2"/>
      </w:pPr>
      <w:bookmarkStart w:id="235" w:name="_Toc413658463"/>
      <w:bookmarkStart w:id="236" w:name="_Toc413658509"/>
      <w:bookmarkStart w:id="237" w:name="_Toc413658753"/>
      <w:bookmarkStart w:id="238" w:name="_Toc413659700"/>
      <w:bookmarkStart w:id="239" w:name="_Toc413659808"/>
      <w:bookmarkStart w:id="240" w:name="_Toc413662857"/>
      <w:bookmarkStart w:id="241" w:name="_Toc413663385"/>
      <w:bookmarkStart w:id="242" w:name="_Toc413663459"/>
      <w:bookmarkStart w:id="243" w:name="_Toc185432741"/>
      <w:r w:rsidRPr="003C3EE4">
        <w:t>Article 20 – Trésorier :</w:t>
      </w:r>
      <w:bookmarkEnd w:id="235"/>
      <w:bookmarkEnd w:id="236"/>
      <w:bookmarkEnd w:id="237"/>
      <w:bookmarkEnd w:id="238"/>
      <w:bookmarkEnd w:id="239"/>
      <w:bookmarkEnd w:id="240"/>
      <w:bookmarkEnd w:id="241"/>
      <w:bookmarkEnd w:id="242"/>
      <w:bookmarkEnd w:id="243"/>
    </w:p>
    <w:p w14:paraId="5EB52C0A" w14:textId="50110715" w:rsidR="00107D90" w:rsidRPr="00F304B4" w:rsidRDefault="00574F6F" w:rsidP="00107D90">
      <w:pPr>
        <w:rPr>
          <w:rFonts w:ascii="Comic Sans MS" w:hAnsi="Comic Sans MS"/>
        </w:rPr>
      </w:pPr>
      <w:r w:rsidRPr="0039168B">
        <w:rPr>
          <w:rFonts w:ascii="Comic Sans MS" w:hAnsi="Comic Sans MS"/>
        </w:rPr>
        <w:t>Il est placé sous le contrôle et la direction du président et du Conseil d’Administration, il gère les finances du club.</w:t>
      </w:r>
      <w:r w:rsidR="00107D90" w:rsidRPr="00107D90">
        <w:rPr>
          <w:rFonts w:ascii="Comic Sans MS" w:hAnsi="Comic Sans MS"/>
          <w:color w:val="FF0000"/>
        </w:rPr>
        <w:t xml:space="preserve"> </w:t>
      </w:r>
      <w:r w:rsidR="00107D90" w:rsidRPr="00EE4DD9">
        <w:rPr>
          <w:rFonts w:ascii="Comic Sans MS" w:hAnsi="Comic Sans MS"/>
        </w:rPr>
        <w:t>Il sera nommé par le Président</w:t>
      </w:r>
    </w:p>
    <w:p w14:paraId="4336A926" w14:textId="77777777" w:rsidR="006F3E3E" w:rsidRPr="0039168B" w:rsidRDefault="006F3E3E" w:rsidP="00574F6F">
      <w:pPr>
        <w:rPr>
          <w:rFonts w:ascii="Comic Sans MS" w:hAnsi="Comic Sans MS"/>
        </w:rPr>
      </w:pPr>
    </w:p>
    <w:p w14:paraId="2303F60A" w14:textId="77777777" w:rsidR="00574F6F" w:rsidRPr="00841D57" w:rsidRDefault="00574F6F" w:rsidP="00574F6F">
      <w:pPr>
        <w:pStyle w:val="Titre2"/>
        <w:rPr>
          <w:color w:val="auto"/>
        </w:rPr>
      </w:pPr>
      <w:bookmarkStart w:id="244" w:name="_Toc413658464"/>
      <w:bookmarkStart w:id="245" w:name="_Toc413658510"/>
      <w:bookmarkStart w:id="246" w:name="_Toc413658754"/>
      <w:bookmarkStart w:id="247" w:name="_Toc413659701"/>
      <w:bookmarkStart w:id="248" w:name="_Toc413659809"/>
      <w:bookmarkStart w:id="249" w:name="_Toc413662858"/>
      <w:bookmarkStart w:id="250" w:name="_Toc413663386"/>
      <w:bookmarkStart w:id="251" w:name="_Toc413663460"/>
      <w:bookmarkStart w:id="252" w:name="_Toc185432742"/>
      <w:r w:rsidRPr="00841D57">
        <w:t>Article 21</w:t>
      </w:r>
      <w:r w:rsidRPr="00841D57">
        <w:rPr>
          <w:color w:val="auto"/>
        </w:rPr>
        <w:t xml:space="preserve"> – Président de l’effectif.</w:t>
      </w:r>
      <w:bookmarkEnd w:id="244"/>
      <w:bookmarkEnd w:id="245"/>
      <w:bookmarkEnd w:id="246"/>
      <w:bookmarkEnd w:id="247"/>
      <w:bookmarkEnd w:id="248"/>
      <w:bookmarkEnd w:id="249"/>
      <w:bookmarkEnd w:id="250"/>
      <w:bookmarkEnd w:id="251"/>
      <w:bookmarkEnd w:id="252"/>
    </w:p>
    <w:p w14:paraId="6A02B24D" w14:textId="77777777" w:rsidR="00574F6F" w:rsidRPr="00202488" w:rsidRDefault="00574F6F" w:rsidP="00574F6F">
      <w:pPr>
        <w:rPr>
          <w:rFonts w:ascii="Comic Sans MS" w:hAnsi="Comic Sans MS"/>
          <w:highlight w:val="yellow"/>
        </w:rPr>
      </w:pPr>
      <w:r w:rsidRPr="0039168B">
        <w:rPr>
          <w:rFonts w:ascii="Comic Sans MS" w:hAnsi="Comic Sans MS"/>
        </w:rPr>
        <w:t xml:space="preserve">Le président de l’effectif sera le président de la commission chargée de l’effectif et sera membre du Conseil d’Administration du club. </w:t>
      </w:r>
      <w:r w:rsidRPr="00202488">
        <w:rPr>
          <w:rFonts w:ascii="Comic Sans MS" w:hAnsi="Comic Sans MS"/>
        </w:rPr>
        <w:t>Il sera élu mais non rééligible immédiatement.</w:t>
      </w:r>
    </w:p>
    <w:p w14:paraId="047F178E" w14:textId="22802E4E" w:rsidR="00574F6F" w:rsidRDefault="00574F6F" w:rsidP="00574F6F">
      <w:pPr>
        <w:rPr>
          <w:rFonts w:ascii="Comic Sans MS" w:hAnsi="Comic Sans MS"/>
          <w:highlight w:val="yellow"/>
        </w:rPr>
      </w:pPr>
      <w:r w:rsidRPr="0039168B">
        <w:rPr>
          <w:rFonts w:ascii="Comic Sans MS" w:hAnsi="Comic Sans MS"/>
        </w:rPr>
        <w:t xml:space="preserve">Il nommera le </w:t>
      </w:r>
      <w:r w:rsidR="000E5483" w:rsidRPr="0039168B">
        <w:rPr>
          <w:rFonts w:ascii="Comic Sans MS" w:hAnsi="Comic Sans MS"/>
        </w:rPr>
        <w:t>vice-président</w:t>
      </w:r>
      <w:r w:rsidRPr="0039168B">
        <w:rPr>
          <w:rFonts w:ascii="Comic Sans MS" w:hAnsi="Comic Sans MS"/>
        </w:rPr>
        <w:t xml:space="preserve"> de cette commission et les membres qu’il jugera utile à son fonctionnement dans l’intérêt du club</w:t>
      </w:r>
      <w:r w:rsidRPr="002C0DE0">
        <w:rPr>
          <w:rFonts w:ascii="Comic Sans MS" w:hAnsi="Comic Sans MS"/>
        </w:rPr>
        <w:t>.</w:t>
      </w:r>
      <w:r w:rsidRPr="002C0DE0">
        <w:rPr>
          <w:rFonts w:ascii="Comic Sans MS" w:hAnsi="Comic Sans MS"/>
          <w:highlight w:val="yellow"/>
        </w:rPr>
        <w:t xml:space="preserve"> </w:t>
      </w:r>
    </w:p>
    <w:p w14:paraId="1AB7656D" w14:textId="77777777" w:rsidR="006F3E3E" w:rsidRPr="002C0DE0" w:rsidRDefault="006F3E3E" w:rsidP="00574F6F">
      <w:pPr>
        <w:rPr>
          <w:rFonts w:ascii="Comic Sans MS" w:hAnsi="Comic Sans MS"/>
          <w:highlight w:val="yellow"/>
        </w:rPr>
      </w:pPr>
    </w:p>
    <w:p w14:paraId="08BABAFA" w14:textId="77777777" w:rsidR="00574F6F" w:rsidRPr="00841D57" w:rsidRDefault="00574F6F" w:rsidP="00574F6F">
      <w:pPr>
        <w:pStyle w:val="Titre2"/>
      </w:pPr>
      <w:bookmarkStart w:id="253" w:name="_Toc185432743"/>
      <w:r w:rsidRPr="00841D57">
        <w:t>Article 22 – Président de la Commission du service</w:t>
      </w:r>
      <w:bookmarkEnd w:id="253"/>
    </w:p>
    <w:p w14:paraId="7EA3BB05" w14:textId="77777777" w:rsidR="00574F6F" w:rsidRDefault="00574F6F" w:rsidP="00574F6F">
      <w:pPr>
        <w:rPr>
          <w:rFonts w:ascii="Comic Sans MS" w:hAnsi="Comic Sans MS"/>
        </w:rPr>
      </w:pPr>
      <w:r w:rsidRPr="0039168B">
        <w:rPr>
          <w:rFonts w:ascii="Comic Sans MS" w:hAnsi="Comic Sans MS"/>
        </w:rPr>
        <w:t xml:space="preserve">Il élabore et communique les objectifs annuels de service et des plans d’action. </w:t>
      </w:r>
      <w:bookmarkStart w:id="254" w:name="_Hlk61011843"/>
      <w:r w:rsidRPr="00202488">
        <w:rPr>
          <w:rFonts w:ascii="Comic Sans MS" w:hAnsi="Comic Sans MS"/>
        </w:rPr>
        <w:t>Il sera élu ou réélu.</w:t>
      </w:r>
    </w:p>
    <w:p w14:paraId="6A4AA37A" w14:textId="77777777" w:rsidR="006F3E3E" w:rsidRPr="00202488" w:rsidRDefault="006F3E3E" w:rsidP="00574F6F">
      <w:pPr>
        <w:rPr>
          <w:rFonts w:ascii="Comic Sans MS" w:hAnsi="Comic Sans MS"/>
        </w:rPr>
      </w:pPr>
    </w:p>
    <w:p w14:paraId="4C6E787B" w14:textId="77777777" w:rsidR="00574F6F" w:rsidRPr="003C10F0" w:rsidRDefault="00574F6F" w:rsidP="00574F6F">
      <w:pPr>
        <w:pStyle w:val="Titre2"/>
      </w:pPr>
      <w:bookmarkStart w:id="255" w:name="_Toc185432744"/>
      <w:bookmarkEnd w:id="254"/>
      <w:r w:rsidRPr="003C10F0">
        <w:t>Article 23 – Président de la Commission Marketing et Communication</w:t>
      </w:r>
      <w:bookmarkEnd w:id="255"/>
    </w:p>
    <w:p w14:paraId="4510D582" w14:textId="77777777" w:rsidR="00574F6F" w:rsidRPr="00202488" w:rsidRDefault="00574F6F" w:rsidP="00574F6F">
      <w:pPr>
        <w:rPr>
          <w:rFonts w:ascii="Comic Sans MS" w:hAnsi="Comic Sans MS"/>
        </w:rPr>
      </w:pPr>
      <w:r w:rsidRPr="0039168B">
        <w:rPr>
          <w:rFonts w:ascii="Comic Sans MS" w:hAnsi="Comic Sans MS"/>
        </w:rPr>
        <w:t>Il élabore et met en œuvre les plans de communication annuels tant internes qu’externes</w:t>
      </w:r>
      <w:r w:rsidRPr="00202488">
        <w:rPr>
          <w:rFonts w:ascii="Comic Sans MS" w:hAnsi="Comic Sans MS"/>
        </w:rPr>
        <w:t xml:space="preserve">. Il sera élu ou réélu </w:t>
      </w:r>
    </w:p>
    <w:p w14:paraId="31DBB95D" w14:textId="77777777" w:rsidR="00574F6F" w:rsidRPr="002C0DE0" w:rsidRDefault="00574F6F" w:rsidP="00574F6F">
      <w:pPr>
        <w:pStyle w:val="Corpsdetexte"/>
        <w:spacing w:after="0" w:line="0" w:lineRule="atLeast"/>
        <w:ind w:left="284"/>
        <w:rPr>
          <w:rFonts w:ascii="Comic Sans MS" w:hAnsi="Comic Sans MS"/>
          <w:sz w:val="22"/>
        </w:rPr>
      </w:pPr>
    </w:p>
    <w:p w14:paraId="5562F628" w14:textId="77777777" w:rsidR="00574F6F" w:rsidRPr="003C3EE4" w:rsidRDefault="00574F6F" w:rsidP="00574F6F">
      <w:pPr>
        <w:pStyle w:val="Titre2"/>
        <w:rPr>
          <w:color w:val="auto"/>
        </w:rPr>
      </w:pPr>
      <w:bookmarkStart w:id="256" w:name="_Toc413658465"/>
      <w:bookmarkStart w:id="257" w:name="_Toc413658511"/>
      <w:bookmarkStart w:id="258" w:name="_Toc413658755"/>
      <w:bookmarkStart w:id="259" w:name="_Toc413659702"/>
      <w:bookmarkStart w:id="260" w:name="_Toc413659810"/>
      <w:bookmarkStart w:id="261" w:name="_Toc413662859"/>
      <w:bookmarkStart w:id="262" w:name="_Toc413663387"/>
      <w:bookmarkStart w:id="263" w:name="_Toc413663461"/>
      <w:bookmarkStart w:id="264" w:name="_Toc185432745"/>
      <w:r w:rsidRPr="003C3EE4">
        <w:lastRenderedPageBreak/>
        <w:t>Article 24</w:t>
      </w:r>
      <w:r w:rsidRPr="003C3EE4">
        <w:rPr>
          <w:color w:val="auto"/>
        </w:rPr>
        <w:t xml:space="preserve"> </w:t>
      </w:r>
      <w:r>
        <w:rPr>
          <w:color w:val="auto"/>
        </w:rPr>
        <w:t>– Chef du Protocole (facultatif)</w:t>
      </w:r>
      <w:r w:rsidRPr="003C3EE4">
        <w:rPr>
          <w:color w:val="auto"/>
        </w:rPr>
        <w:t> :</w:t>
      </w:r>
      <w:bookmarkEnd w:id="256"/>
      <w:bookmarkEnd w:id="257"/>
      <w:bookmarkEnd w:id="258"/>
      <w:bookmarkEnd w:id="259"/>
      <w:bookmarkEnd w:id="260"/>
      <w:bookmarkEnd w:id="261"/>
      <w:bookmarkEnd w:id="262"/>
      <w:bookmarkEnd w:id="263"/>
      <w:bookmarkEnd w:id="264"/>
    </w:p>
    <w:p w14:paraId="508A4069" w14:textId="6B195EAB" w:rsidR="00574F6F" w:rsidRPr="008A263E" w:rsidRDefault="00574F6F" w:rsidP="00574F6F">
      <w:pPr>
        <w:rPr>
          <w:rFonts w:ascii="Comic Sans MS" w:hAnsi="Comic Sans MS"/>
        </w:rPr>
      </w:pPr>
      <w:r w:rsidRPr="008A263E">
        <w:rPr>
          <w:rFonts w:ascii="Comic Sans MS" w:hAnsi="Comic Sans MS"/>
        </w:rPr>
        <w:t xml:space="preserve">Il a la charge et la responsabilité des objets et accessoires appartenant au club (drapeaux, cloche, maillet, fanions ; insignes). </w:t>
      </w:r>
    </w:p>
    <w:p w14:paraId="62D5DADA" w14:textId="77777777" w:rsidR="00574F6F" w:rsidRPr="008A263E" w:rsidRDefault="00574F6F" w:rsidP="00574F6F">
      <w:pPr>
        <w:rPr>
          <w:rFonts w:ascii="Comic Sans MS" w:hAnsi="Comic Sans MS"/>
        </w:rPr>
      </w:pPr>
      <w:r w:rsidRPr="008A263E">
        <w:rPr>
          <w:rFonts w:ascii="Comic Sans MS" w:hAnsi="Comic Sans MS"/>
        </w:rPr>
        <w:t>Il les met en place lors des réunions du club.</w:t>
      </w:r>
    </w:p>
    <w:p w14:paraId="4139CDD0" w14:textId="77777777" w:rsidR="00574F6F" w:rsidRPr="008A263E" w:rsidRDefault="00574F6F" w:rsidP="00574F6F">
      <w:pPr>
        <w:rPr>
          <w:rFonts w:ascii="Comic Sans MS" w:hAnsi="Comic Sans MS"/>
        </w:rPr>
      </w:pPr>
      <w:r w:rsidRPr="008A263E">
        <w:rPr>
          <w:rFonts w:ascii="Comic Sans MS" w:hAnsi="Comic Sans MS"/>
        </w:rPr>
        <w:t>Il joue le rôle d’huissier lors des réunions, veille au respect du protocole Lions lors des placements à table et s’assure du bien être des membres.</w:t>
      </w:r>
    </w:p>
    <w:p w14:paraId="61997EA0" w14:textId="4751B072" w:rsidR="00574F6F" w:rsidRDefault="00574F6F" w:rsidP="00574F6F">
      <w:pPr>
        <w:rPr>
          <w:rFonts w:ascii="Comic Sans MS" w:hAnsi="Comic Sans MS"/>
        </w:rPr>
      </w:pPr>
      <w:r w:rsidRPr="008A263E">
        <w:rPr>
          <w:rFonts w:ascii="Comic Sans MS" w:hAnsi="Comic Sans MS"/>
        </w:rPr>
        <w:t>Il veille particulièrement à ce que chaque nouveau membre soit assis avec un groupe différent à chaque réunion afin qu’il puisse plus facilement faire la connaissance des autres membres</w:t>
      </w:r>
      <w:r w:rsidRPr="00EE4DD9">
        <w:rPr>
          <w:rFonts w:ascii="Comic Sans MS" w:hAnsi="Comic Sans MS"/>
        </w:rPr>
        <w:t xml:space="preserve">. </w:t>
      </w:r>
      <w:bookmarkStart w:id="265" w:name="_Hlk153791799"/>
      <w:r w:rsidR="00731411" w:rsidRPr="00EE4DD9">
        <w:rPr>
          <w:rFonts w:ascii="Comic Sans MS" w:hAnsi="Comic Sans MS"/>
        </w:rPr>
        <w:t>Il sera élu ou réélu</w:t>
      </w:r>
      <w:bookmarkEnd w:id="265"/>
      <w:r w:rsidR="00731411" w:rsidRPr="00EE4DD9">
        <w:rPr>
          <w:rFonts w:ascii="Comic Sans MS" w:hAnsi="Comic Sans MS"/>
        </w:rPr>
        <w:t>.</w:t>
      </w:r>
    </w:p>
    <w:p w14:paraId="589BA6B3" w14:textId="77777777" w:rsidR="006F3E3E" w:rsidRPr="002C0DE0" w:rsidRDefault="006F3E3E" w:rsidP="00574F6F">
      <w:pPr>
        <w:rPr>
          <w:rFonts w:ascii="Comic Sans MS" w:hAnsi="Comic Sans MS"/>
        </w:rPr>
      </w:pPr>
    </w:p>
    <w:p w14:paraId="6657146A" w14:textId="77777777" w:rsidR="00574F6F" w:rsidRPr="003C3EE4" w:rsidRDefault="00574F6F" w:rsidP="00574F6F">
      <w:pPr>
        <w:pStyle w:val="Titre2"/>
        <w:rPr>
          <w:color w:val="auto"/>
        </w:rPr>
      </w:pPr>
      <w:bookmarkStart w:id="266" w:name="_Toc413658466"/>
      <w:bookmarkStart w:id="267" w:name="_Toc413658512"/>
      <w:bookmarkStart w:id="268" w:name="_Toc413658756"/>
      <w:bookmarkStart w:id="269" w:name="_Toc413659703"/>
      <w:bookmarkStart w:id="270" w:name="_Toc413659811"/>
      <w:bookmarkStart w:id="271" w:name="_Toc413662860"/>
      <w:bookmarkStart w:id="272" w:name="_Toc413663388"/>
      <w:bookmarkStart w:id="273" w:name="_Toc413663462"/>
      <w:bookmarkStart w:id="274" w:name="_Toc185432746"/>
      <w:r w:rsidRPr="003C3EE4">
        <w:t>Article 25</w:t>
      </w:r>
      <w:r w:rsidRPr="003C3EE4">
        <w:rPr>
          <w:color w:val="auto"/>
        </w:rPr>
        <w:t xml:space="preserve"> – Animateur - Censeur (facultatif) :</w:t>
      </w:r>
      <w:bookmarkEnd w:id="266"/>
      <w:bookmarkEnd w:id="267"/>
      <w:bookmarkEnd w:id="268"/>
      <w:bookmarkEnd w:id="269"/>
      <w:bookmarkEnd w:id="270"/>
      <w:bookmarkEnd w:id="271"/>
      <w:bookmarkEnd w:id="272"/>
      <w:bookmarkEnd w:id="273"/>
      <w:bookmarkEnd w:id="274"/>
    </w:p>
    <w:p w14:paraId="35B71C39" w14:textId="3900B51A" w:rsidR="00574F6F" w:rsidRPr="008A263E" w:rsidRDefault="00627079" w:rsidP="00574F6F">
      <w:pPr>
        <w:rPr>
          <w:rFonts w:ascii="Comic Sans MS" w:hAnsi="Comic Sans MS"/>
        </w:rPr>
      </w:pPr>
      <w:r>
        <w:rPr>
          <w:rFonts w:ascii="Comic Sans MS" w:hAnsi="Comic Sans MS"/>
        </w:rPr>
        <w:t>I</w:t>
      </w:r>
      <w:r w:rsidR="00574F6F" w:rsidRPr="00202488">
        <w:rPr>
          <w:rFonts w:ascii="Comic Sans MS" w:hAnsi="Comic Sans MS"/>
        </w:rPr>
        <w:t>l</w:t>
      </w:r>
      <w:r w:rsidR="00574F6F" w:rsidRPr="008A263E">
        <w:rPr>
          <w:rFonts w:ascii="Comic Sans MS" w:hAnsi="Comic Sans MS"/>
          <w:color w:val="FF0000"/>
        </w:rPr>
        <w:t xml:space="preserve"> </w:t>
      </w:r>
      <w:r w:rsidR="00574F6F" w:rsidRPr="008A263E">
        <w:rPr>
          <w:rFonts w:ascii="Comic Sans MS" w:hAnsi="Comic Sans MS"/>
        </w:rPr>
        <w:t>entretient l’harmonie, l’amitié, le dynamisme et l’enthousiasme au cours des réunions grâce à des astuces et des jeux et aussi en imposant judicieusement des amendes aux membres du club qui ont oublié leur insigne ou qui interrompe</w:t>
      </w:r>
      <w:r w:rsidR="00BF1788" w:rsidRPr="00BA46AB">
        <w:rPr>
          <w:rFonts w:ascii="Comic Sans MS" w:hAnsi="Comic Sans MS"/>
        </w:rPr>
        <w:t>nt</w:t>
      </w:r>
      <w:r w:rsidR="00574F6F" w:rsidRPr="008A263E">
        <w:rPr>
          <w:rFonts w:ascii="Comic Sans MS" w:hAnsi="Comic Sans MS"/>
        </w:rPr>
        <w:t xml:space="preserve"> le président par exemple.</w:t>
      </w:r>
    </w:p>
    <w:p w14:paraId="4CC277E5" w14:textId="7889B71B" w:rsidR="00574F6F" w:rsidRPr="00F304B4" w:rsidRDefault="00574F6F" w:rsidP="00574F6F">
      <w:pPr>
        <w:rPr>
          <w:rFonts w:ascii="Comic Sans MS" w:hAnsi="Comic Sans MS"/>
        </w:rPr>
      </w:pPr>
      <w:r w:rsidRPr="008A263E">
        <w:rPr>
          <w:rFonts w:ascii="Comic Sans MS" w:hAnsi="Comic Sans MS"/>
        </w:rPr>
        <w:t>Aucune règle ne fixe le montant des amendes qui doit être décidé par le Conseil d’Administration du club</w:t>
      </w:r>
      <w:r w:rsidRPr="00F304B4">
        <w:rPr>
          <w:rFonts w:ascii="Comic Sans MS" w:hAnsi="Comic Sans MS"/>
        </w:rPr>
        <w:t xml:space="preserve">. </w:t>
      </w:r>
      <w:r w:rsidR="00627079" w:rsidRPr="00EE4DD9">
        <w:rPr>
          <w:rFonts w:ascii="Comic Sans MS" w:hAnsi="Comic Sans MS"/>
        </w:rPr>
        <w:t>Il sera élu ou réélu</w:t>
      </w:r>
    </w:p>
    <w:p w14:paraId="5B7E6714" w14:textId="77777777" w:rsidR="00574F6F" w:rsidRPr="003C3EE4" w:rsidRDefault="00574F6F" w:rsidP="00574F6F">
      <w:pPr>
        <w:pStyle w:val="Corpsdetexte"/>
        <w:spacing w:after="0" w:line="0" w:lineRule="atLeast"/>
        <w:ind w:left="284"/>
        <w:rPr>
          <w:rFonts w:ascii="Comic Sans MS" w:hAnsi="Comic Sans MS"/>
          <w:sz w:val="22"/>
        </w:rPr>
      </w:pPr>
    </w:p>
    <w:p w14:paraId="1B4550C5" w14:textId="52A0FBE7" w:rsidR="00574F6F" w:rsidRPr="002C0DE0" w:rsidRDefault="00574F6F" w:rsidP="00574F6F">
      <w:pPr>
        <w:pStyle w:val="Titre1"/>
        <w:rPr>
          <w:color w:val="auto"/>
        </w:rPr>
      </w:pPr>
      <w:bookmarkStart w:id="275" w:name="_Toc413649914"/>
      <w:bookmarkStart w:id="276" w:name="_Toc413657110"/>
      <w:bookmarkStart w:id="277" w:name="_Toc413657144"/>
      <w:bookmarkStart w:id="278" w:name="_Toc413657621"/>
      <w:bookmarkStart w:id="279" w:name="_Toc413657645"/>
      <w:bookmarkStart w:id="280" w:name="_Toc413659704"/>
      <w:bookmarkStart w:id="281" w:name="_Toc413659812"/>
      <w:bookmarkStart w:id="282" w:name="_Toc413662861"/>
      <w:bookmarkStart w:id="283" w:name="_Toc413663389"/>
      <w:bookmarkStart w:id="284" w:name="_Toc413663463"/>
      <w:bookmarkStart w:id="285" w:name="_Toc185432747"/>
      <w:r w:rsidRPr="00F62D7E">
        <w:rPr>
          <w:color w:val="auto"/>
          <w:highlight w:val="lightGray"/>
          <w:shd w:val="clear" w:color="auto" w:fill="00B0F0"/>
        </w:rPr>
        <w:t>TITRE VII –</w:t>
      </w:r>
      <w:bookmarkEnd w:id="275"/>
      <w:bookmarkEnd w:id="276"/>
      <w:bookmarkEnd w:id="277"/>
      <w:bookmarkEnd w:id="278"/>
      <w:bookmarkEnd w:id="279"/>
      <w:bookmarkEnd w:id="280"/>
      <w:bookmarkEnd w:id="281"/>
      <w:bookmarkEnd w:id="282"/>
      <w:bookmarkEnd w:id="283"/>
      <w:bookmarkEnd w:id="284"/>
      <w:r w:rsidRPr="00F62D7E">
        <w:rPr>
          <w:color w:val="auto"/>
          <w:highlight w:val="lightGray"/>
          <w:shd w:val="clear" w:color="auto" w:fill="00B0F0"/>
        </w:rPr>
        <w:t>STRUCTURE MONDIALE d’ACTION</w:t>
      </w:r>
      <w:r w:rsidR="003A74A1">
        <w:rPr>
          <w:color w:val="auto"/>
          <w:highlight w:val="lightGray"/>
          <w:shd w:val="clear" w:color="auto" w:fill="00B0F0"/>
        </w:rPr>
        <w:t xml:space="preserve"> et COMMISSIONS</w:t>
      </w:r>
      <w:bookmarkEnd w:id="285"/>
    </w:p>
    <w:p w14:paraId="331D553A" w14:textId="77777777" w:rsidR="00D706A5" w:rsidRPr="00D706A5" w:rsidRDefault="00D706A5" w:rsidP="00FC7D63">
      <w:pPr>
        <w:pStyle w:val="Titre2"/>
      </w:pPr>
      <w:bookmarkStart w:id="286" w:name="_Toc185432748"/>
      <w:r w:rsidRPr="00454DDF">
        <w:rPr>
          <w:highlight w:val="yellow"/>
        </w:rPr>
        <w:t>Article 26 Les commissions</w:t>
      </w:r>
      <w:bookmarkEnd w:id="286"/>
    </w:p>
    <w:p w14:paraId="4D385BA0" w14:textId="68862494" w:rsidR="00574F6F" w:rsidRPr="00F0633A" w:rsidRDefault="00574F6F" w:rsidP="00574F6F">
      <w:pPr>
        <w:rPr>
          <w:rFonts w:ascii="Comic Sans MS" w:hAnsi="Comic Sans MS"/>
        </w:rPr>
      </w:pPr>
      <w:r w:rsidRPr="00F0633A">
        <w:rPr>
          <w:rFonts w:ascii="Comic Sans MS" w:hAnsi="Comic Sans MS"/>
        </w:rPr>
        <w:t xml:space="preserve">Les commissions sont laissées à l’initiative du président, sauf </w:t>
      </w:r>
      <w:r w:rsidR="00A41EB8" w:rsidRPr="000633DE">
        <w:rPr>
          <w:rFonts w:ascii="Comic Sans MS" w:hAnsi="Comic Sans MS"/>
          <w:highlight w:val="yellow"/>
        </w:rPr>
        <w:t>la Structure Mondiale d’Action,</w:t>
      </w:r>
      <w:r w:rsidR="00A41EB8">
        <w:rPr>
          <w:rFonts w:ascii="Comic Sans MS" w:hAnsi="Comic Sans MS"/>
        </w:rPr>
        <w:t xml:space="preserve"> </w:t>
      </w:r>
      <w:r w:rsidRPr="00F0633A">
        <w:rPr>
          <w:rFonts w:ascii="Comic Sans MS" w:hAnsi="Comic Sans MS"/>
        </w:rPr>
        <w:t>la commission de l’effectif,</w:t>
      </w:r>
      <w:r w:rsidRPr="00F0633A">
        <w:rPr>
          <w:rFonts w:ascii="Comic Sans MS" w:hAnsi="Comic Sans MS"/>
          <w:color w:val="FF0000"/>
        </w:rPr>
        <w:t xml:space="preserve"> </w:t>
      </w:r>
      <w:r w:rsidRPr="00F0633A">
        <w:rPr>
          <w:rFonts w:ascii="Comic Sans MS" w:hAnsi="Comic Sans MS"/>
          <w:color w:val="000000"/>
        </w:rPr>
        <w:t xml:space="preserve">la commission du service et la commission marketing et communications, </w:t>
      </w:r>
      <w:r w:rsidRPr="00202488">
        <w:rPr>
          <w:rFonts w:ascii="Comic Sans MS" w:hAnsi="Comic Sans MS"/>
        </w:rPr>
        <w:t>statutairement obligatoires et définies</w:t>
      </w:r>
      <w:r w:rsidRPr="00F0633A">
        <w:rPr>
          <w:rFonts w:ascii="Comic Sans MS" w:hAnsi="Comic Sans MS"/>
        </w:rPr>
        <w:t xml:space="preserve"> par les articles </w:t>
      </w:r>
      <w:r w:rsidR="00A41EB8" w:rsidRPr="000633DE">
        <w:rPr>
          <w:rFonts w:ascii="Comic Sans MS" w:hAnsi="Comic Sans MS"/>
          <w:highlight w:val="yellow"/>
        </w:rPr>
        <w:t>26-0,</w:t>
      </w:r>
      <w:r w:rsidR="00A41EB8">
        <w:rPr>
          <w:rFonts w:ascii="Comic Sans MS" w:hAnsi="Comic Sans MS"/>
        </w:rPr>
        <w:t xml:space="preserve"> </w:t>
      </w:r>
      <w:r w:rsidRPr="00F0633A">
        <w:rPr>
          <w:rFonts w:ascii="Comic Sans MS" w:hAnsi="Comic Sans MS"/>
          <w:color w:val="000000"/>
        </w:rPr>
        <w:t>26-1, 26-2 et 26-3</w:t>
      </w:r>
      <w:r w:rsidRPr="00F0633A">
        <w:rPr>
          <w:rFonts w:ascii="Comic Sans MS" w:hAnsi="Comic Sans MS"/>
        </w:rPr>
        <w:t xml:space="preserve"> des présents statuts.</w:t>
      </w:r>
    </w:p>
    <w:p w14:paraId="061FDC99" w14:textId="77777777" w:rsidR="00574F6F" w:rsidRPr="00F0633A" w:rsidRDefault="00574F6F" w:rsidP="00574F6F">
      <w:pPr>
        <w:rPr>
          <w:rFonts w:ascii="Comic Sans MS" w:hAnsi="Comic Sans MS"/>
        </w:rPr>
      </w:pPr>
      <w:r w:rsidRPr="00F0633A">
        <w:rPr>
          <w:rFonts w:ascii="Comic Sans MS" w:hAnsi="Comic Sans MS"/>
        </w:rPr>
        <w:t xml:space="preserve">Le président est membre de droit de TOUTES les commissions. </w:t>
      </w:r>
    </w:p>
    <w:p w14:paraId="0F5E9A66" w14:textId="77777777" w:rsidR="00574F6F" w:rsidRPr="002C0DE0" w:rsidRDefault="00574F6F" w:rsidP="00574F6F">
      <w:pPr>
        <w:rPr>
          <w:rFonts w:ascii="Comic Sans MS" w:hAnsi="Comic Sans MS"/>
        </w:rPr>
      </w:pPr>
    </w:p>
    <w:p w14:paraId="646EEAC5" w14:textId="04C53DB8" w:rsidR="00425BD5" w:rsidRPr="00FE0955" w:rsidRDefault="00425BD5" w:rsidP="00FE0955">
      <w:pPr>
        <w:pStyle w:val="Titre3"/>
        <w:rPr>
          <w:rFonts w:ascii="Comic Sans MS" w:hAnsi="Comic Sans MS"/>
          <w:color w:val="auto"/>
        </w:rPr>
      </w:pPr>
      <w:bookmarkStart w:id="287" w:name="_Toc185432749"/>
      <w:bookmarkStart w:id="288" w:name="_Hlk61030576"/>
      <w:r w:rsidRPr="00FE0955">
        <w:rPr>
          <w:rFonts w:ascii="Comic Sans MS" w:hAnsi="Comic Sans MS"/>
          <w:color w:val="auto"/>
        </w:rPr>
        <w:t>Article 26</w:t>
      </w:r>
      <w:r w:rsidR="008026E5" w:rsidRPr="00FE0955">
        <w:rPr>
          <w:rFonts w:ascii="Comic Sans MS" w:hAnsi="Comic Sans MS"/>
          <w:color w:val="auto"/>
          <w:highlight w:val="yellow"/>
        </w:rPr>
        <w:t>-0</w:t>
      </w:r>
      <w:r w:rsidRPr="00FE0955">
        <w:rPr>
          <w:rFonts w:ascii="Comic Sans MS" w:hAnsi="Comic Sans MS"/>
          <w:color w:val="auto"/>
        </w:rPr>
        <w:t xml:space="preserve"> - </w:t>
      </w:r>
      <w:r w:rsidR="00574F6F" w:rsidRPr="00FE0955">
        <w:rPr>
          <w:rFonts w:ascii="Comic Sans MS" w:hAnsi="Comic Sans MS"/>
          <w:color w:val="auto"/>
        </w:rPr>
        <w:t>La Structure Mondiale d’Action</w:t>
      </w:r>
      <w:r w:rsidR="006F3E3E" w:rsidRPr="00FE0955">
        <w:rPr>
          <w:rFonts w:ascii="Comic Sans MS" w:hAnsi="Comic Sans MS"/>
          <w:color w:val="auto"/>
        </w:rPr>
        <w:t> :</w:t>
      </w:r>
      <w:bookmarkEnd w:id="287"/>
    </w:p>
    <w:p w14:paraId="1786C38D" w14:textId="77777777" w:rsidR="00425BD5" w:rsidRDefault="00425BD5" w:rsidP="00574F6F">
      <w:pPr>
        <w:rPr>
          <w:rFonts w:ascii="Comic Sans MS" w:hAnsi="Comic Sans MS"/>
        </w:rPr>
      </w:pPr>
    </w:p>
    <w:p w14:paraId="3B55F31A" w14:textId="48DD2880" w:rsidR="00574F6F" w:rsidRPr="00202488" w:rsidRDefault="006F3E3E" w:rsidP="00574F6F">
      <w:pPr>
        <w:rPr>
          <w:rFonts w:ascii="Comic Sans MS" w:hAnsi="Comic Sans MS"/>
        </w:rPr>
      </w:pPr>
      <w:r>
        <w:rPr>
          <w:rFonts w:ascii="Comic Sans MS" w:hAnsi="Comic Sans MS"/>
        </w:rPr>
        <w:t xml:space="preserve"> </w:t>
      </w:r>
      <w:r w:rsidR="00574F6F" w:rsidRPr="00202488">
        <w:rPr>
          <w:rFonts w:ascii="Comic Sans MS" w:hAnsi="Comic Sans MS"/>
        </w:rPr>
        <w:t>Présidée par le président du club, elle comprend le premier vice-président (en tant que président de la commission Leadership), le président de la commission Effectif de club et le président de la commission Service de club. Avec le soutien du Conseil d’Administration, elle</w:t>
      </w:r>
      <w:r w:rsidR="00BF1754">
        <w:rPr>
          <w:rFonts w:ascii="Comic Sans MS" w:hAnsi="Comic Sans MS"/>
        </w:rPr>
        <w:t> :</w:t>
      </w:r>
    </w:p>
    <w:p w14:paraId="6B5C0130" w14:textId="4C240195" w:rsidR="00574F6F" w:rsidRPr="00202488" w:rsidRDefault="000F5555" w:rsidP="00574F6F">
      <w:pPr>
        <w:numPr>
          <w:ilvl w:val="0"/>
          <w:numId w:val="9"/>
        </w:numPr>
        <w:rPr>
          <w:rFonts w:ascii="Comic Sans MS" w:hAnsi="Comic Sans MS"/>
        </w:rPr>
      </w:pPr>
      <w:r w:rsidRPr="00202488">
        <w:rPr>
          <w:rFonts w:ascii="Comic Sans MS" w:hAnsi="Comic Sans MS"/>
        </w:rPr>
        <w:t>Développe</w:t>
      </w:r>
      <w:r w:rsidR="00574F6F" w:rsidRPr="00202488">
        <w:rPr>
          <w:rFonts w:ascii="Comic Sans MS" w:hAnsi="Comic Sans MS"/>
        </w:rPr>
        <w:t xml:space="preserve"> et coordonne un plan visant à aider les clubs à étendre leur service humanitaire, à faire croître l’effectif et à former les futurs responsables. </w:t>
      </w:r>
    </w:p>
    <w:p w14:paraId="43A678FC" w14:textId="65466FEE" w:rsidR="00574F6F" w:rsidRPr="00202488" w:rsidRDefault="000F5555" w:rsidP="00574F6F">
      <w:pPr>
        <w:numPr>
          <w:ilvl w:val="0"/>
          <w:numId w:val="9"/>
        </w:numPr>
        <w:rPr>
          <w:rFonts w:ascii="Comic Sans MS" w:hAnsi="Comic Sans MS"/>
        </w:rPr>
      </w:pPr>
      <w:r w:rsidRPr="00202488">
        <w:rPr>
          <w:rFonts w:ascii="Comic Sans MS" w:hAnsi="Comic Sans MS"/>
        </w:rPr>
        <w:t>Se</w:t>
      </w:r>
      <w:r w:rsidR="00574F6F" w:rsidRPr="00202488">
        <w:rPr>
          <w:rFonts w:ascii="Comic Sans MS" w:hAnsi="Comic Sans MS"/>
        </w:rPr>
        <w:t xml:space="preserve"> réunit régulièrement avec les membres du club pour discuter des progrès du plan et des initiatives qui peuvent y apporter soutien</w:t>
      </w:r>
      <w:r w:rsidR="00574F6F" w:rsidRPr="00454DDF">
        <w:rPr>
          <w:rFonts w:ascii="Comic Sans MS" w:hAnsi="Comic Sans MS"/>
        </w:rPr>
        <w:t xml:space="preserve">. </w:t>
      </w:r>
    </w:p>
    <w:p w14:paraId="647C40C6" w14:textId="4A557D75" w:rsidR="00574F6F" w:rsidRPr="00202488" w:rsidRDefault="000F5555" w:rsidP="00574F6F">
      <w:pPr>
        <w:numPr>
          <w:ilvl w:val="0"/>
          <w:numId w:val="9"/>
        </w:numPr>
        <w:rPr>
          <w:rFonts w:ascii="Comic Sans MS" w:hAnsi="Comic Sans MS"/>
        </w:rPr>
      </w:pPr>
      <w:r w:rsidRPr="00202488">
        <w:rPr>
          <w:rFonts w:ascii="Comic Sans MS" w:hAnsi="Comic Sans MS"/>
        </w:rPr>
        <w:lastRenderedPageBreak/>
        <w:t>Travaille</w:t>
      </w:r>
      <w:r w:rsidR="00574F6F" w:rsidRPr="00202488">
        <w:rPr>
          <w:rFonts w:ascii="Comic Sans MS" w:hAnsi="Comic Sans MS"/>
        </w:rPr>
        <w:t xml:space="preserve"> en collaboration avec les membres de la structure mondiale d'action du district pour en apprendre plus sur les initiatives existantes et les meilleures pratiques à suivre. </w:t>
      </w:r>
    </w:p>
    <w:p w14:paraId="0DCDD4FC" w14:textId="36AA2E89" w:rsidR="00574F6F" w:rsidRPr="00202488" w:rsidRDefault="000F5555" w:rsidP="00574F6F">
      <w:pPr>
        <w:numPr>
          <w:ilvl w:val="0"/>
          <w:numId w:val="9"/>
        </w:numPr>
        <w:rPr>
          <w:rFonts w:ascii="Comic Sans MS" w:hAnsi="Comic Sans MS"/>
        </w:rPr>
      </w:pPr>
      <w:r w:rsidRPr="00202488">
        <w:rPr>
          <w:rFonts w:ascii="Comic Sans MS" w:hAnsi="Comic Sans MS"/>
        </w:rPr>
        <w:t>Communique</w:t>
      </w:r>
      <w:r w:rsidR="00574F6F" w:rsidRPr="00202488">
        <w:rPr>
          <w:rFonts w:ascii="Comic Sans MS" w:hAnsi="Comic Sans MS"/>
        </w:rPr>
        <w:t xml:space="preserve"> sur les activités, les réussites et les défis à surmonter avec les membres de la structure mondiale d'action. </w:t>
      </w:r>
    </w:p>
    <w:p w14:paraId="2C706DFD" w14:textId="4BF3D0B5" w:rsidR="00574F6F" w:rsidRDefault="000F5555" w:rsidP="00574F6F">
      <w:pPr>
        <w:numPr>
          <w:ilvl w:val="0"/>
          <w:numId w:val="9"/>
        </w:numPr>
        <w:rPr>
          <w:rFonts w:ascii="Comic Sans MS" w:hAnsi="Comic Sans MS"/>
        </w:rPr>
      </w:pPr>
      <w:r w:rsidRPr="00202488">
        <w:rPr>
          <w:rFonts w:ascii="Comic Sans MS" w:hAnsi="Comic Sans MS"/>
        </w:rPr>
        <w:t>Participe</w:t>
      </w:r>
      <w:r w:rsidR="00574F6F" w:rsidRPr="00202488">
        <w:rPr>
          <w:rFonts w:ascii="Comic Sans MS" w:hAnsi="Comic Sans MS"/>
        </w:rPr>
        <w:t xml:space="preserve"> à la réunion du comité consultatif de gouverneur de district et à d’autres réunions de zone, de région, </w:t>
      </w:r>
      <w:r w:rsidR="00574F6F" w:rsidRPr="0073631E">
        <w:rPr>
          <w:rFonts w:ascii="Comic Sans MS" w:hAnsi="Comic Sans MS"/>
        </w:rPr>
        <w:t>de district</w:t>
      </w:r>
      <w:r w:rsidR="0073631E">
        <w:rPr>
          <w:rFonts w:ascii="Comic Sans MS" w:hAnsi="Comic Sans MS"/>
        </w:rPr>
        <w:t xml:space="preserve"> </w:t>
      </w:r>
      <w:r w:rsidR="00574F6F" w:rsidRPr="00202488">
        <w:rPr>
          <w:rFonts w:ascii="Comic Sans MS" w:hAnsi="Comic Sans MS"/>
        </w:rPr>
        <w:t>qui ont pour objet des activités de service, des initiatives pour la croissance de l’effectif ou la formation des responsables, pour partager des idées et acquérir des connaissances qui peuvent s’appliquer aux pratiques du club.</w:t>
      </w:r>
    </w:p>
    <w:p w14:paraId="70383D5A" w14:textId="77777777" w:rsidR="006F3E3E" w:rsidRPr="00202488" w:rsidRDefault="006F3E3E" w:rsidP="006F3E3E">
      <w:pPr>
        <w:ind w:left="720"/>
        <w:rPr>
          <w:rFonts w:ascii="Comic Sans MS" w:hAnsi="Comic Sans MS"/>
        </w:rPr>
      </w:pPr>
    </w:p>
    <w:p w14:paraId="3896999C" w14:textId="77777777" w:rsidR="00574F6F" w:rsidRPr="00FE0955" w:rsidRDefault="00574F6F" w:rsidP="00FE0955">
      <w:pPr>
        <w:pStyle w:val="Titre3"/>
        <w:rPr>
          <w:rFonts w:ascii="Comic Sans MS" w:hAnsi="Comic Sans MS"/>
          <w:color w:val="auto"/>
        </w:rPr>
      </w:pPr>
      <w:bookmarkStart w:id="289" w:name="_Toc413658467"/>
      <w:bookmarkStart w:id="290" w:name="_Toc413658513"/>
      <w:bookmarkStart w:id="291" w:name="_Toc413658757"/>
      <w:bookmarkStart w:id="292" w:name="_Toc413659705"/>
      <w:bookmarkStart w:id="293" w:name="_Toc413659813"/>
      <w:bookmarkStart w:id="294" w:name="_Toc413662862"/>
      <w:bookmarkStart w:id="295" w:name="_Toc413663390"/>
      <w:bookmarkStart w:id="296" w:name="_Toc413663464"/>
      <w:bookmarkStart w:id="297" w:name="_Toc185432750"/>
      <w:bookmarkEnd w:id="288"/>
      <w:r w:rsidRPr="00FE0955">
        <w:rPr>
          <w:rFonts w:ascii="Comic Sans MS" w:hAnsi="Comic Sans MS"/>
          <w:color w:val="auto"/>
        </w:rPr>
        <w:t>Article 26-1 – Commission chargée de l’effectif :</w:t>
      </w:r>
      <w:bookmarkEnd w:id="289"/>
      <w:bookmarkEnd w:id="290"/>
      <w:bookmarkEnd w:id="291"/>
      <w:bookmarkEnd w:id="292"/>
      <w:bookmarkEnd w:id="293"/>
      <w:bookmarkEnd w:id="294"/>
      <w:bookmarkEnd w:id="295"/>
      <w:bookmarkEnd w:id="296"/>
      <w:bookmarkEnd w:id="297"/>
    </w:p>
    <w:p w14:paraId="048FCF84" w14:textId="77777777" w:rsidR="00574F6F" w:rsidRPr="008A263E" w:rsidRDefault="00574F6F" w:rsidP="00574F6F">
      <w:pPr>
        <w:rPr>
          <w:rFonts w:ascii="Comic Sans MS" w:hAnsi="Comic Sans MS"/>
        </w:rPr>
      </w:pPr>
      <w:r w:rsidRPr="008A263E">
        <w:rPr>
          <w:rFonts w:ascii="Comic Sans MS" w:hAnsi="Comic Sans MS"/>
        </w:rPr>
        <w:t>La commission chargée de l’effectif sera composée du président de la commission et peut être configurée selon la structure qui convient le mieux au club.</w:t>
      </w:r>
    </w:p>
    <w:p w14:paraId="1C18A644" w14:textId="77777777" w:rsidR="00574F6F" w:rsidRPr="008A263E" w:rsidRDefault="00574F6F" w:rsidP="00574F6F">
      <w:pPr>
        <w:rPr>
          <w:rFonts w:ascii="Comic Sans MS" w:hAnsi="Comic Sans MS"/>
        </w:rPr>
      </w:pPr>
      <w:r w:rsidRPr="008A263E">
        <w:rPr>
          <w:rFonts w:ascii="Comic Sans MS" w:hAnsi="Comic Sans MS"/>
        </w:rPr>
        <w:t>La commission de l’effectif doit comprendre le président de la commission de l’effectif de l’année précédente. Le vice-président de commission et tous les membres du club qui s’intéressent au recrutement de nouveaux membres et/ou à la satisfaction des membres sont nommés par le président de la commission de l’effectif.</w:t>
      </w:r>
    </w:p>
    <w:p w14:paraId="78AF31BA" w14:textId="77777777" w:rsidR="00574F6F" w:rsidRDefault="00574F6F" w:rsidP="00574F6F">
      <w:pPr>
        <w:rPr>
          <w:rFonts w:ascii="Comic Sans MS" w:hAnsi="Comic Sans MS"/>
        </w:rPr>
      </w:pPr>
      <w:r w:rsidRPr="008A263E">
        <w:rPr>
          <w:rFonts w:ascii="Comic Sans MS" w:hAnsi="Comic Sans MS"/>
        </w:rPr>
        <w:t>Le président de la commission de l’effectif est élu lors de l’Assemblée Générale de printemps du club pour un an</w:t>
      </w:r>
      <w:r w:rsidRPr="00202488">
        <w:rPr>
          <w:rFonts w:ascii="Comic Sans MS" w:hAnsi="Comic Sans MS"/>
        </w:rPr>
        <w:t>, mais n’est pas rééligible l’année suivante.</w:t>
      </w:r>
    </w:p>
    <w:p w14:paraId="7413A128" w14:textId="77777777" w:rsidR="006F3E3E" w:rsidRPr="00202488" w:rsidRDefault="006F3E3E" w:rsidP="00574F6F">
      <w:pPr>
        <w:rPr>
          <w:rFonts w:ascii="Comic Sans MS" w:hAnsi="Comic Sans MS"/>
        </w:rPr>
      </w:pPr>
    </w:p>
    <w:p w14:paraId="301A6DA6" w14:textId="77777777" w:rsidR="00574F6F" w:rsidRPr="00FE0955" w:rsidRDefault="00574F6F" w:rsidP="00FE0955">
      <w:pPr>
        <w:pStyle w:val="Titre3"/>
        <w:rPr>
          <w:rFonts w:ascii="Comic Sans MS" w:hAnsi="Comic Sans MS"/>
          <w:color w:val="auto"/>
        </w:rPr>
      </w:pPr>
      <w:bookmarkStart w:id="298" w:name="_Toc185432751"/>
      <w:r w:rsidRPr="00FE0955">
        <w:rPr>
          <w:rFonts w:ascii="Comic Sans MS" w:hAnsi="Comic Sans MS"/>
          <w:color w:val="auto"/>
        </w:rPr>
        <w:t>Article 26-2 – Commission du service :</w:t>
      </w:r>
      <w:bookmarkEnd w:id="298"/>
    </w:p>
    <w:p w14:paraId="00ED455C" w14:textId="77777777" w:rsidR="00574F6F" w:rsidRPr="008A263E" w:rsidRDefault="00574F6F" w:rsidP="00574F6F">
      <w:pPr>
        <w:rPr>
          <w:rFonts w:ascii="Comic Sans MS" w:hAnsi="Comic Sans MS"/>
        </w:rPr>
      </w:pPr>
      <w:r w:rsidRPr="008A263E">
        <w:rPr>
          <w:rFonts w:ascii="Comic Sans MS" w:hAnsi="Comic Sans MS"/>
        </w:rPr>
        <w:t xml:space="preserve">La commission aide à élaborer des plans d’action et objectifs de service, à identifier les projets éventuels et à impliquer des membres du club dans des activités de service positives. </w:t>
      </w:r>
    </w:p>
    <w:p w14:paraId="298A9BE9" w14:textId="77777777" w:rsidR="00574F6F" w:rsidRDefault="00574F6F" w:rsidP="00574F6F">
      <w:pPr>
        <w:rPr>
          <w:rFonts w:ascii="Comic Sans MS" w:hAnsi="Comic Sans MS"/>
        </w:rPr>
      </w:pPr>
      <w:bookmarkStart w:id="299" w:name="_Hlk61013420"/>
      <w:r w:rsidRPr="00202488">
        <w:rPr>
          <w:rFonts w:ascii="Comic Sans MS" w:hAnsi="Comic Sans MS"/>
        </w:rPr>
        <w:t xml:space="preserve">Le président de la commission du service est élu </w:t>
      </w:r>
      <w:bookmarkStart w:id="300" w:name="_Hlk61014279"/>
      <w:r w:rsidRPr="00202488">
        <w:rPr>
          <w:rFonts w:ascii="Comic Sans MS" w:hAnsi="Comic Sans MS"/>
        </w:rPr>
        <w:t xml:space="preserve">ou réélu </w:t>
      </w:r>
      <w:bookmarkEnd w:id="300"/>
      <w:r w:rsidRPr="00202488">
        <w:rPr>
          <w:rFonts w:ascii="Comic Sans MS" w:hAnsi="Comic Sans MS"/>
        </w:rPr>
        <w:t xml:space="preserve">lors de l’Assemblée Générale de printemps du club pour un an. </w:t>
      </w:r>
      <w:bookmarkEnd w:id="299"/>
    </w:p>
    <w:p w14:paraId="458C0A0B" w14:textId="77777777" w:rsidR="006F3E3E" w:rsidRPr="00202488" w:rsidRDefault="006F3E3E" w:rsidP="00574F6F">
      <w:pPr>
        <w:rPr>
          <w:rFonts w:ascii="Comic Sans MS" w:hAnsi="Comic Sans MS"/>
        </w:rPr>
      </w:pPr>
    </w:p>
    <w:p w14:paraId="286A2984" w14:textId="77777777" w:rsidR="00574F6F" w:rsidRPr="00FE0955" w:rsidRDefault="00574F6F" w:rsidP="00FE0955">
      <w:pPr>
        <w:pStyle w:val="Titre3"/>
        <w:rPr>
          <w:rFonts w:ascii="Comic Sans MS" w:hAnsi="Comic Sans MS"/>
          <w:color w:val="auto"/>
        </w:rPr>
      </w:pPr>
      <w:bookmarkStart w:id="301" w:name="_Toc185432752"/>
      <w:r w:rsidRPr="00FE0955">
        <w:rPr>
          <w:rFonts w:ascii="Comic Sans MS" w:hAnsi="Comic Sans MS"/>
          <w:color w:val="auto"/>
        </w:rPr>
        <w:t>Article 26-3 – Commission de marketing et communications :</w:t>
      </w:r>
      <w:bookmarkEnd w:id="301"/>
    </w:p>
    <w:p w14:paraId="0BC78320" w14:textId="77777777" w:rsidR="00574F6F" w:rsidRPr="008A263E" w:rsidRDefault="00574F6F" w:rsidP="00574F6F">
      <w:pPr>
        <w:rPr>
          <w:rFonts w:ascii="Comic Sans MS" w:hAnsi="Comic Sans MS"/>
        </w:rPr>
      </w:pPr>
      <w:r w:rsidRPr="008A263E">
        <w:rPr>
          <w:rFonts w:ascii="Comic Sans MS" w:hAnsi="Comic Sans MS"/>
        </w:rPr>
        <w:t xml:space="preserve">La commission assure une communication interne et externe efficace afin d’améliorer la visibilité des activités du club dans la communauté. </w:t>
      </w:r>
    </w:p>
    <w:p w14:paraId="7FFE11C0" w14:textId="77777777" w:rsidR="00574F6F" w:rsidRDefault="00574F6F" w:rsidP="00574F6F">
      <w:pPr>
        <w:rPr>
          <w:rFonts w:ascii="Comic Sans MS" w:hAnsi="Comic Sans MS"/>
        </w:rPr>
      </w:pPr>
      <w:r w:rsidRPr="00202488">
        <w:rPr>
          <w:rFonts w:ascii="Comic Sans MS" w:hAnsi="Comic Sans MS"/>
        </w:rPr>
        <w:t>Le président de la commission communication est élu ou réélu lors de l’Assemblée Générale de printemps du club pour un an.</w:t>
      </w:r>
    </w:p>
    <w:p w14:paraId="50FBFC9E" w14:textId="77777777" w:rsidR="006F3E3E" w:rsidRPr="00202488" w:rsidRDefault="006F3E3E" w:rsidP="00574F6F">
      <w:pPr>
        <w:rPr>
          <w:rFonts w:ascii="Comic Sans MS" w:hAnsi="Comic Sans MS"/>
        </w:rPr>
      </w:pPr>
    </w:p>
    <w:p w14:paraId="6E171BA0" w14:textId="77777777" w:rsidR="00574F6F" w:rsidRPr="003C3EE4" w:rsidRDefault="00574F6F" w:rsidP="003D1198">
      <w:pPr>
        <w:pStyle w:val="Titre1"/>
        <w:shd w:val="clear" w:color="auto" w:fill="FFFFFF" w:themeFill="background1"/>
        <w:rPr>
          <w:color w:val="auto"/>
        </w:rPr>
      </w:pPr>
      <w:bookmarkStart w:id="302" w:name="_Toc413649915"/>
      <w:bookmarkStart w:id="303" w:name="_Toc413657111"/>
      <w:bookmarkStart w:id="304" w:name="_Toc413657145"/>
      <w:bookmarkStart w:id="305" w:name="_Toc413657622"/>
      <w:bookmarkStart w:id="306" w:name="_Toc413657646"/>
      <w:bookmarkStart w:id="307" w:name="_Toc413659706"/>
      <w:bookmarkStart w:id="308" w:name="_Toc413659814"/>
      <w:bookmarkStart w:id="309" w:name="_Toc413662863"/>
      <w:bookmarkStart w:id="310" w:name="_Toc413663391"/>
      <w:bookmarkStart w:id="311" w:name="_Toc413663465"/>
      <w:bookmarkStart w:id="312" w:name="_Toc185432753"/>
      <w:r w:rsidRPr="00F62D7E">
        <w:rPr>
          <w:color w:val="auto"/>
          <w:highlight w:val="lightGray"/>
          <w:shd w:val="clear" w:color="auto" w:fill="00B0F0"/>
        </w:rPr>
        <w:lastRenderedPageBreak/>
        <w:t>TITRE VIII - ASSEMBLÉES GÉNÉRALES</w:t>
      </w:r>
      <w:bookmarkEnd w:id="302"/>
      <w:bookmarkEnd w:id="303"/>
      <w:bookmarkEnd w:id="304"/>
      <w:bookmarkEnd w:id="305"/>
      <w:bookmarkEnd w:id="306"/>
      <w:bookmarkEnd w:id="307"/>
      <w:bookmarkEnd w:id="308"/>
      <w:bookmarkEnd w:id="309"/>
      <w:bookmarkEnd w:id="310"/>
      <w:bookmarkEnd w:id="311"/>
      <w:bookmarkEnd w:id="312"/>
      <w:r w:rsidR="003D1198">
        <w:rPr>
          <w:color w:val="auto"/>
        </w:rPr>
        <w:t xml:space="preserve">  </w:t>
      </w:r>
    </w:p>
    <w:p w14:paraId="078BCE5A" w14:textId="77777777" w:rsidR="00574F6F" w:rsidRPr="003C3EE4" w:rsidRDefault="00574F6F" w:rsidP="00FE0955">
      <w:pPr>
        <w:pStyle w:val="Titre2"/>
        <w:rPr>
          <w:color w:val="auto"/>
        </w:rPr>
      </w:pPr>
      <w:bookmarkStart w:id="313" w:name="_Toc413658468"/>
      <w:bookmarkStart w:id="314" w:name="_Toc413658514"/>
      <w:bookmarkStart w:id="315" w:name="_Toc413658758"/>
      <w:bookmarkStart w:id="316" w:name="_Toc413659707"/>
      <w:bookmarkStart w:id="317" w:name="_Toc413659815"/>
      <w:bookmarkStart w:id="318" w:name="_Toc413662864"/>
      <w:bookmarkStart w:id="319" w:name="_Toc413663392"/>
      <w:bookmarkStart w:id="320" w:name="_Toc413663466"/>
      <w:bookmarkStart w:id="321" w:name="_Toc185432754"/>
      <w:r w:rsidRPr="00F0633A">
        <w:rPr>
          <w:rStyle w:val="Titre2Car"/>
        </w:rPr>
        <w:t xml:space="preserve">Article 27 – </w:t>
      </w:r>
      <w:r w:rsidRPr="004C5FD0">
        <w:rPr>
          <w:rStyle w:val="Titre2Car"/>
        </w:rPr>
        <w:t>Convocation</w:t>
      </w:r>
      <w:r w:rsidRPr="004C5FD0">
        <w:rPr>
          <w:color w:val="auto"/>
        </w:rPr>
        <w:t xml:space="preserve"> :</w:t>
      </w:r>
      <w:bookmarkEnd w:id="313"/>
      <w:bookmarkEnd w:id="314"/>
      <w:bookmarkEnd w:id="315"/>
      <w:bookmarkEnd w:id="316"/>
      <w:bookmarkEnd w:id="317"/>
      <w:bookmarkEnd w:id="318"/>
      <w:bookmarkEnd w:id="319"/>
      <w:bookmarkEnd w:id="320"/>
      <w:bookmarkEnd w:id="321"/>
    </w:p>
    <w:p w14:paraId="197804AD" w14:textId="77777777" w:rsidR="00574F6F" w:rsidRPr="00F0633A" w:rsidRDefault="00574F6F" w:rsidP="00574F6F">
      <w:pPr>
        <w:rPr>
          <w:rFonts w:ascii="Comic Sans MS" w:hAnsi="Comic Sans MS"/>
        </w:rPr>
      </w:pPr>
      <w:r w:rsidRPr="00F0633A">
        <w:rPr>
          <w:rFonts w:ascii="Comic Sans MS" w:hAnsi="Comic Sans MS"/>
        </w:rPr>
        <w:t>La convocation sera remise contre émargement pour les membres présents ou à défaut par lettre simple adressée au moins quinze jours avant la date de l’Assemblée Générale. La convocation par fax ou courriel est admise.</w:t>
      </w:r>
    </w:p>
    <w:p w14:paraId="2C581A3F" w14:textId="77777777" w:rsidR="00574F6F" w:rsidRDefault="00574F6F" w:rsidP="00574F6F">
      <w:pPr>
        <w:pStyle w:val="Titre2"/>
        <w:rPr>
          <w:color w:val="auto"/>
        </w:rPr>
      </w:pPr>
      <w:bookmarkStart w:id="322" w:name="_Toc413658469"/>
      <w:bookmarkStart w:id="323" w:name="_Toc413658515"/>
      <w:bookmarkStart w:id="324" w:name="_Toc413658759"/>
      <w:bookmarkStart w:id="325" w:name="_Toc413659708"/>
      <w:bookmarkStart w:id="326" w:name="_Toc413659816"/>
      <w:bookmarkStart w:id="327" w:name="_Toc413662865"/>
      <w:bookmarkStart w:id="328" w:name="_Toc413663393"/>
      <w:bookmarkStart w:id="329" w:name="_Toc413663467"/>
      <w:bookmarkStart w:id="330" w:name="_Toc185432755"/>
      <w:r w:rsidRPr="003C3EE4">
        <w:t>Article 28</w:t>
      </w:r>
      <w:r w:rsidRPr="003C3EE4">
        <w:rPr>
          <w:color w:val="auto"/>
        </w:rPr>
        <w:t xml:space="preserve"> – Assemblées Générales Ordinaires.</w:t>
      </w:r>
      <w:bookmarkEnd w:id="322"/>
      <w:bookmarkEnd w:id="323"/>
      <w:bookmarkEnd w:id="324"/>
      <w:bookmarkEnd w:id="325"/>
      <w:bookmarkEnd w:id="326"/>
      <w:bookmarkEnd w:id="327"/>
      <w:bookmarkEnd w:id="328"/>
      <w:bookmarkEnd w:id="329"/>
      <w:bookmarkEnd w:id="330"/>
    </w:p>
    <w:p w14:paraId="4AF39B9B" w14:textId="77777777" w:rsidR="00574F6F" w:rsidRPr="001C6B7C" w:rsidRDefault="00574F6F" w:rsidP="00574F6F">
      <w:pPr>
        <w:rPr>
          <w:rFonts w:ascii="Comic Sans MS" w:hAnsi="Comic Sans MS"/>
        </w:rPr>
      </w:pPr>
      <w:r w:rsidRPr="001C6B7C">
        <w:rPr>
          <w:rFonts w:ascii="Comic Sans MS" w:hAnsi="Comic Sans MS"/>
          <w:color w:val="000000"/>
        </w:rPr>
        <w:t>28-1</w:t>
      </w:r>
      <w:r w:rsidRPr="001C6B7C">
        <w:rPr>
          <w:rFonts w:ascii="Comic Sans MS" w:hAnsi="Comic Sans MS"/>
        </w:rPr>
        <w:t xml:space="preserve"> – Nombre</w:t>
      </w:r>
    </w:p>
    <w:p w14:paraId="7EA57667" w14:textId="0D7640AD" w:rsidR="00574F6F" w:rsidRPr="001C6B7C" w:rsidRDefault="00574F6F" w:rsidP="00574F6F">
      <w:pPr>
        <w:rPr>
          <w:rFonts w:ascii="Comic Sans MS" w:hAnsi="Comic Sans MS"/>
        </w:rPr>
      </w:pPr>
      <w:r w:rsidRPr="001C6B7C">
        <w:rPr>
          <w:rFonts w:ascii="Comic Sans MS" w:hAnsi="Comic Sans MS"/>
        </w:rPr>
        <w:t>L’Association se réunit deux fois par exercice en Assemblée Générale Ordinaire, la première dite Assemblée d’Auto</w:t>
      </w:r>
      <w:r w:rsidR="00DE515F">
        <w:rPr>
          <w:rFonts w:ascii="Comic Sans MS" w:hAnsi="Comic Sans MS"/>
        </w:rPr>
        <w:t xml:space="preserve">mne devant avoir lieu </w:t>
      </w:r>
      <w:r w:rsidR="00C95B97">
        <w:rPr>
          <w:rFonts w:ascii="Comic Sans MS" w:hAnsi="Comic Sans MS"/>
        </w:rPr>
        <w:t>au plus tard</w:t>
      </w:r>
      <w:r w:rsidR="00DE515F">
        <w:rPr>
          <w:rFonts w:ascii="Comic Sans MS" w:hAnsi="Comic Sans MS"/>
        </w:rPr>
        <w:t xml:space="preserve"> le </w:t>
      </w:r>
      <w:r w:rsidRPr="001C6B7C">
        <w:rPr>
          <w:rFonts w:ascii="Comic Sans MS" w:hAnsi="Comic Sans MS"/>
        </w:rPr>
        <w:t xml:space="preserve">30 septembre et la seconde dite Assemblée de Printemps devant avoir lieu </w:t>
      </w:r>
      <w:r w:rsidR="00C95B97">
        <w:rPr>
          <w:rFonts w:ascii="Comic Sans MS" w:hAnsi="Comic Sans MS"/>
        </w:rPr>
        <w:t>au plus tard le</w:t>
      </w:r>
      <w:r w:rsidRPr="001C6B7C">
        <w:rPr>
          <w:rFonts w:ascii="Comic Sans MS" w:hAnsi="Comic Sans MS"/>
        </w:rPr>
        <w:t xml:space="preserve"> le </w:t>
      </w:r>
      <w:r w:rsidR="000F42AD" w:rsidRPr="000F42AD">
        <w:rPr>
          <w:rFonts w:ascii="Comic Sans MS" w:hAnsi="Comic Sans MS"/>
          <w:highlight w:val="yellow"/>
        </w:rPr>
        <w:t>30 avril</w:t>
      </w:r>
      <w:r w:rsidRPr="000F42AD">
        <w:rPr>
          <w:rFonts w:ascii="Comic Sans MS" w:hAnsi="Comic Sans MS"/>
          <w:highlight w:val="yellow"/>
        </w:rPr>
        <w:t xml:space="preserve"> </w:t>
      </w:r>
      <w:r w:rsidRPr="001C6B7C">
        <w:rPr>
          <w:rFonts w:ascii="Comic Sans MS" w:hAnsi="Comic Sans MS"/>
        </w:rPr>
        <w:t>de chaque année. Elle peut se réunir en Assemblée Générale Extraordinaire si le Conseil d’Administration le juge nécessaire ou si elle est convoquée sur la demande du tiers au moins des membres actifs de l’Association.</w:t>
      </w:r>
    </w:p>
    <w:p w14:paraId="2CBC393E" w14:textId="77777777" w:rsidR="00574F6F" w:rsidRPr="001C6B7C" w:rsidRDefault="00574F6F" w:rsidP="00574F6F">
      <w:pPr>
        <w:rPr>
          <w:rFonts w:ascii="Comic Sans MS" w:hAnsi="Comic Sans MS"/>
        </w:rPr>
      </w:pPr>
      <w:r w:rsidRPr="001C6B7C">
        <w:rPr>
          <w:rFonts w:ascii="Comic Sans MS" w:hAnsi="Comic Sans MS"/>
        </w:rPr>
        <w:t>L’Assemblée Générale décide souverainement de la gestion et de l’administration de l’association.</w:t>
      </w:r>
    </w:p>
    <w:p w14:paraId="4BECC1AF" w14:textId="77777777" w:rsidR="00574F6F" w:rsidRPr="001C6B7C" w:rsidRDefault="00574F6F" w:rsidP="00574F6F">
      <w:pPr>
        <w:rPr>
          <w:rFonts w:ascii="Comic Sans MS" w:hAnsi="Comic Sans MS"/>
        </w:rPr>
      </w:pPr>
      <w:r w:rsidRPr="001C6B7C">
        <w:rPr>
          <w:rFonts w:ascii="Comic Sans MS" w:hAnsi="Comic Sans MS"/>
        </w:rPr>
        <w:t>Lors de ces assemblées, il ne pourra être débattu que sur les questions portées à l’ordre du jour, sur proposition du Conseil d’Administration.</w:t>
      </w:r>
    </w:p>
    <w:p w14:paraId="54CF3F53" w14:textId="77777777" w:rsidR="00574F6F" w:rsidRPr="001C6B7C" w:rsidRDefault="00574F6F" w:rsidP="00574F6F">
      <w:pPr>
        <w:rPr>
          <w:rFonts w:ascii="Comic Sans MS" w:hAnsi="Comic Sans MS"/>
        </w:rPr>
      </w:pPr>
      <w:r w:rsidRPr="001C6B7C">
        <w:rPr>
          <w:rFonts w:ascii="Comic Sans MS" w:hAnsi="Comic Sans MS"/>
          <w:color w:val="000000"/>
        </w:rPr>
        <w:t>28-2</w:t>
      </w:r>
      <w:r w:rsidRPr="001C6B7C">
        <w:rPr>
          <w:rFonts w:ascii="Comic Sans MS" w:hAnsi="Comic Sans MS"/>
        </w:rPr>
        <w:t xml:space="preserve"> – Définition</w:t>
      </w:r>
    </w:p>
    <w:p w14:paraId="2DBD2A72" w14:textId="77777777" w:rsidR="00574F6F" w:rsidRPr="001C6B7C" w:rsidRDefault="00574F6F" w:rsidP="00574F6F">
      <w:pPr>
        <w:rPr>
          <w:rFonts w:ascii="Comic Sans MS" w:hAnsi="Comic Sans MS"/>
        </w:rPr>
      </w:pPr>
      <w:r w:rsidRPr="001C6B7C">
        <w:rPr>
          <w:rFonts w:ascii="Comic Sans MS" w:hAnsi="Comic Sans MS"/>
        </w:rPr>
        <w:t>L’Assemblée Générale Ordinaire d’AUTOMNE se réunit pour :</w:t>
      </w:r>
    </w:p>
    <w:p w14:paraId="4D122258" w14:textId="77777777" w:rsidR="00574F6F" w:rsidRPr="001C6B7C" w:rsidRDefault="00574F6F" w:rsidP="00574F6F">
      <w:pPr>
        <w:numPr>
          <w:ilvl w:val="0"/>
          <w:numId w:val="4"/>
        </w:numPr>
        <w:rPr>
          <w:rFonts w:ascii="Comic Sans MS" w:hAnsi="Comic Sans MS"/>
        </w:rPr>
      </w:pPr>
      <w:r w:rsidRPr="001C6B7C">
        <w:rPr>
          <w:rFonts w:ascii="Comic Sans MS" w:hAnsi="Comic Sans MS"/>
        </w:rPr>
        <w:t>Approuver le rapport d’activité de l’exercice écoulé.</w:t>
      </w:r>
    </w:p>
    <w:p w14:paraId="4BBC5605" w14:textId="77777777" w:rsidR="00574F6F" w:rsidRPr="001C6B7C" w:rsidRDefault="00574F6F" w:rsidP="00574F6F">
      <w:pPr>
        <w:numPr>
          <w:ilvl w:val="0"/>
          <w:numId w:val="4"/>
        </w:numPr>
        <w:rPr>
          <w:rFonts w:ascii="Comic Sans MS" w:hAnsi="Comic Sans MS"/>
        </w:rPr>
      </w:pPr>
      <w:r w:rsidRPr="001C6B7C">
        <w:rPr>
          <w:rFonts w:ascii="Comic Sans MS" w:hAnsi="Comic Sans MS"/>
        </w:rPr>
        <w:t>Entendre le rapport du contrôleur des comptes, si le Conseil d’Administration ou un tiers des membres du club l’ont demandé au moins un mois à l’avance avant la date de l’Assemblée.</w:t>
      </w:r>
    </w:p>
    <w:p w14:paraId="133CE5AC" w14:textId="77777777" w:rsidR="00574F6F" w:rsidRPr="001C6B7C" w:rsidRDefault="00574F6F" w:rsidP="00574F6F">
      <w:pPr>
        <w:numPr>
          <w:ilvl w:val="0"/>
          <w:numId w:val="4"/>
        </w:numPr>
        <w:rPr>
          <w:rFonts w:ascii="Comic Sans MS" w:hAnsi="Comic Sans MS"/>
        </w:rPr>
      </w:pPr>
      <w:r w:rsidRPr="001C6B7C">
        <w:rPr>
          <w:rFonts w:ascii="Comic Sans MS" w:hAnsi="Comic Sans MS"/>
        </w:rPr>
        <w:t>Décider de l’affectation de l’éventuel excédent de fonds du compte de fonctionnement.</w:t>
      </w:r>
    </w:p>
    <w:p w14:paraId="2243A185" w14:textId="77777777" w:rsidR="00574F6F" w:rsidRPr="001C6B7C" w:rsidRDefault="00574F6F" w:rsidP="00574F6F">
      <w:pPr>
        <w:numPr>
          <w:ilvl w:val="0"/>
          <w:numId w:val="4"/>
        </w:numPr>
        <w:rPr>
          <w:rFonts w:ascii="Comic Sans MS" w:hAnsi="Comic Sans MS"/>
        </w:rPr>
      </w:pPr>
      <w:r w:rsidRPr="001C6B7C">
        <w:rPr>
          <w:rFonts w:ascii="Comic Sans MS" w:hAnsi="Comic Sans MS"/>
        </w:rPr>
        <w:t>Approuver les comptes de l’exercice écoulé et donner quitus au président et aux administrateurs.</w:t>
      </w:r>
    </w:p>
    <w:p w14:paraId="17984156" w14:textId="77777777" w:rsidR="00574F6F" w:rsidRPr="001C6B7C" w:rsidRDefault="00574F6F" w:rsidP="00574F6F">
      <w:pPr>
        <w:numPr>
          <w:ilvl w:val="0"/>
          <w:numId w:val="4"/>
        </w:numPr>
        <w:rPr>
          <w:rFonts w:ascii="Comic Sans MS" w:hAnsi="Comic Sans MS"/>
        </w:rPr>
      </w:pPr>
      <w:r w:rsidRPr="001C6B7C">
        <w:rPr>
          <w:rFonts w:ascii="Comic Sans MS" w:hAnsi="Comic Sans MS"/>
        </w:rPr>
        <w:t>S’il y a lieu, désigner un nouveau contrôleur des comptes, ou reconduire l’actuel dans ses fonctions.</w:t>
      </w:r>
    </w:p>
    <w:p w14:paraId="29938F3F" w14:textId="77777777" w:rsidR="00D56C11" w:rsidRDefault="00D56C11" w:rsidP="00574F6F">
      <w:pPr>
        <w:rPr>
          <w:rFonts w:ascii="Comic Sans MS" w:hAnsi="Comic Sans MS"/>
        </w:rPr>
      </w:pPr>
    </w:p>
    <w:p w14:paraId="470F47CC" w14:textId="502B561E" w:rsidR="00574F6F" w:rsidRPr="001C6B7C" w:rsidRDefault="00574F6F" w:rsidP="00574F6F">
      <w:pPr>
        <w:rPr>
          <w:rFonts w:ascii="Comic Sans MS" w:hAnsi="Comic Sans MS"/>
        </w:rPr>
      </w:pPr>
      <w:r w:rsidRPr="001C6B7C">
        <w:rPr>
          <w:rFonts w:ascii="Comic Sans MS" w:hAnsi="Comic Sans MS"/>
        </w:rPr>
        <w:t>L’Assemblée Générale Ordinaire de PRINTEMPS se réunit pour :</w:t>
      </w:r>
    </w:p>
    <w:p w14:paraId="304248DC" w14:textId="77777777" w:rsidR="00574F6F" w:rsidRPr="001C6B7C" w:rsidRDefault="00574F6F" w:rsidP="00574F6F">
      <w:pPr>
        <w:numPr>
          <w:ilvl w:val="0"/>
          <w:numId w:val="5"/>
        </w:numPr>
        <w:rPr>
          <w:rFonts w:ascii="Comic Sans MS" w:hAnsi="Comic Sans MS"/>
        </w:rPr>
      </w:pPr>
      <w:r w:rsidRPr="001C6B7C">
        <w:rPr>
          <w:rFonts w:ascii="Comic Sans MS" w:hAnsi="Comic Sans MS"/>
        </w:rPr>
        <w:t>Approuver le budget prévisionnel.</w:t>
      </w:r>
    </w:p>
    <w:p w14:paraId="79F1DB09" w14:textId="77777777" w:rsidR="00574F6F" w:rsidRPr="001C6B7C" w:rsidRDefault="00574F6F" w:rsidP="00574F6F">
      <w:pPr>
        <w:numPr>
          <w:ilvl w:val="0"/>
          <w:numId w:val="5"/>
        </w:numPr>
        <w:rPr>
          <w:rFonts w:ascii="Comic Sans MS" w:hAnsi="Comic Sans MS"/>
        </w:rPr>
      </w:pPr>
      <w:r w:rsidRPr="001C6B7C">
        <w:rPr>
          <w:rFonts w:ascii="Comic Sans MS" w:hAnsi="Comic Sans MS"/>
        </w:rPr>
        <w:t>Arrêter le montant de la cotisation de l’exercice à venir.</w:t>
      </w:r>
    </w:p>
    <w:p w14:paraId="4E6CF489" w14:textId="77777777" w:rsidR="00574F6F" w:rsidRPr="001C6B7C" w:rsidRDefault="00574F6F" w:rsidP="00574F6F">
      <w:pPr>
        <w:numPr>
          <w:ilvl w:val="0"/>
          <w:numId w:val="5"/>
        </w:numPr>
        <w:rPr>
          <w:rFonts w:ascii="Comic Sans MS" w:hAnsi="Comic Sans MS"/>
          <w:strike/>
        </w:rPr>
      </w:pPr>
      <w:r w:rsidRPr="001C6B7C">
        <w:rPr>
          <w:rFonts w:ascii="Comic Sans MS" w:hAnsi="Comic Sans MS"/>
        </w:rPr>
        <w:t>Élire les membres du Conseil d’Administration qui entreront en fonction le 1er juillet suivant</w:t>
      </w:r>
      <w:r w:rsidRPr="001C6B7C">
        <w:rPr>
          <w:rFonts w:ascii="Comic Sans MS" w:hAnsi="Comic Sans MS"/>
          <w:color w:val="FF0000"/>
        </w:rPr>
        <w:t>,</w:t>
      </w:r>
      <w:r w:rsidRPr="001C6B7C">
        <w:rPr>
          <w:rFonts w:ascii="Comic Sans MS" w:hAnsi="Comic Sans MS"/>
        </w:rPr>
        <w:t xml:space="preserve"> </w:t>
      </w:r>
    </w:p>
    <w:p w14:paraId="44EE06CF" w14:textId="77777777" w:rsidR="00574F6F" w:rsidRPr="001C6B7C" w:rsidRDefault="00574F6F" w:rsidP="00574F6F">
      <w:pPr>
        <w:rPr>
          <w:rFonts w:ascii="Comic Sans MS" w:hAnsi="Comic Sans MS"/>
        </w:rPr>
      </w:pPr>
      <w:r w:rsidRPr="001C6B7C">
        <w:rPr>
          <w:rFonts w:ascii="Comic Sans MS" w:hAnsi="Comic Sans MS"/>
        </w:rPr>
        <w:t>Lorsque le club est réuni en Assemblée Générale, aucun invité, aucun tiers, ne peut être admis à assister à la réunion.</w:t>
      </w:r>
    </w:p>
    <w:p w14:paraId="7A880145" w14:textId="77777777" w:rsidR="00574F6F" w:rsidRPr="001C6B7C" w:rsidRDefault="00574F6F" w:rsidP="00574F6F">
      <w:r w:rsidRPr="001C6B7C">
        <w:rPr>
          <w:rFonts w:ascii="Comic Sans MS" w:hAnsi="Comic Sans MS"/>
        </w:rPr>
        <w:lastRenderedPageBreak/>
        <w:t>Les décisions concernant les acquisitions, les échanges ou les aliénations d’immeubles nécessaires au but poursuivi par l’association, constitutions d’hypothèques sur lesdits immeubles, baux excédant neuf années et emprunts, sont du ressort de l’une ou l’autre de ces deux Assemblées Générales Ordinaires ou peuvent faire l’objet d’une autre Assemblée Générale Ordinaire réunie extraordinairement spécialement convoquée par le Conseil d’Administration</w:t>
      </w:r>
      <w:r w:rsidRPr="001C6B7C">
        <w:t>.</w:t>
      </w:r>
    </w:p>
    <w:p w14:paraId="4EA5BE9C" w14:textId="77777777" w:rsidR="00574F6F" w:rsidRPr="00202488" w:rsidRDefault="00574F6F" w:rsidP="00574F6F">
      <w:pPr>
        <w:rPr>
          <w:rFonts w:ascii="Comic Sans MS" w:hAnsi="Comic Sans MS"/>
        </w:rPr>
      </w:pPr>
      <w:r w:rsidRPr="00202488">
        <w:rPr>
          <w:rFonts w:ascii="Comic Sans MS" w:hAnsi="Comic Sans MS"/>
        </w:rPr>
        <w:t>L’Assemblée Générale Ordinaire ne délibère valablement que si la moitié au moins des membres du club autorisés à voter sont présents.</w:t>
      </w:r>
    </w:p>
    <w:p w14:paraId="478E3AF7" w14:textId="11C950F4" w:rsidR="00574F6F" w:rsidRPr="001C6B7C" w:rsidRDefault="00574F6F" w:rsidP="00574F6F">
      <w:pPr>
        <w:rPr>
          <w:rFonts w:ascii="Comic Sans MS" w:hAnsi="Comic Sans MS"/>
        </w:rPr>
      </w:pPr>
      <w:r w:rsidRPr="001C6B7C">
        <w:rPr>
          <w:rFonts w:ascii="Comic Sans MS" w:hAnsi="Comic Sans MS"/>
        </w:rPr>
        <w:t>Seuls ont droit de vote les Lions dûment intronisés, actifs, privilégiés, à vie, éloignés, affiliés</w:t>
      </w:r>
      <w:r w:rsidR="00907A06">
        <w:rPr>
          <w:rFonts w:ascii="Comic Sans MS" w:hAnsi="Comic Sans MS"/>
        </w:rPr>
        <w:t>,</w:t>
      </w:r>
      <w:r w:rsidRPr="001C6B7C">
        <w:rPr>
          <w:rFonts w:ascii="Comic Sans MS" w:hAnsi="Comic Sans MS"/>
        </w:rPr>
        <w:t xml:space="preserve"> associés, </w:t>
      </w:r>
      <w:r w:rsidR="00D56C11" w:rsidRPr="00454DDF">
        <w:rPr>
          <w:rFonts w:ascii="Comic Sans MS" w:hAnsi="Comic Sans MS"/>
          <w:highlight w:val="yellow"/>
        </w:rPr>
        <w:t>et les membres à tarif réduit,</w:t>
      </w:r>
      <w:r w:rsidR="00D56C11">
        <w:rPr>
          <w:rFonts w:ascii="Comic Sans MS" w:hAnsi="Comic Sans MS"/>
        </w:rPr>
        <w:t xml:space="preserve"> </w:t>
      </w:r>
      <w:r w:rsidRPr="001C6B7C">
        <w:rPr>
          <w:rFonts w:ascii="Comic Sans MS" w:hAnsi="Comic Sans MS"/>
        </w:rPr>
        <w:t>à jour des cotisations.</w:t>
      </w:r>
    </w:p>
    <w:p w14:paraId="3678FCD5" w14:textId="77777777" w:rsidR="00574F6F" w:rsidRPr="001C6B7C" w:rsidRDefault="00574F6F" w:rsidP="00574F6F">
      <w:pPr>
        <w:rPr>
          <w:rFonts w:ascii="Comic Sans MS" w:hAnsi="Comic Sans MS"/>
        </w:rPr>
      </w:pPr>
      <w:r w:rsidRPr="001C6B7C">
        <w:rPr>
          <w:rFonts w:ascii="Comic Sans MS" w:hAnsi="Comic Sans MS"/>
        </w:rPr>
        <w:t xml:space="preserve">Une liste des présents est émargée. </w:t>
      </w:r>
    </w:p>
    <w:p w14:paraId="5A884ED2" w14:textId="77777777" w:rsidR="00574F6F" w:rsidRPr="001C6B7C" w:rsidRDefault="00574F6F" w:rsidP="00574F6F">
      <w:pPr>
        <w:rPr>
          <w:rFonts w:ascii="Comic Sans MS" w:hAnsi="Comic Sans MS"/>
        </w:rPr>
      </w:pPr>
      <w:r w:rsidRPr="00202488">
        <w:rPr>
          <w:rFonts w:ascii="Comic Sans MS" w:hAnsi="Comic Sans MS"/>
        </w:rPr>
        <w:t>L’Assemblée Générale délibère à la majorité des membres présents, aucun pouvoir n’étant admis.</w:t>
      </w:r>
      <w:r>
        <w:rPr>
          <w:rFonts w:ascii="Comic Sans MS" w:hAnsi="Comic Sans MS"/>
          <w:color w:val="FF0000"/>
        </w:rPr>
        <w:t xml:space="preserve"> </w:t>
      </w:r>
      <w:r w:rsidRPr="001C6B7C">
        <w:rPr>
          <w:rFonts w:ascii="Comic Sans MS" w:hAnsi="Comic Sans MS"/>
        </w:rPr>
        <w:t>Le vote par procuration est strictement interdit.</w:t>
      </w:r>
    </w:p>
    <w:p w14:paraId="3A44A728" w14:textId="77777777" w:rsidR="00574F6F" w:rsidRPr="001C6B7C" w:rsidRDefault="00574F6F" w:rsidP="00574F6F">
      <w:pPr>
        <w:rPr>
          <w:rFonts w:ascii="Comic Sans MS" w:hAnsi="Comic Sans MS"/>
        </w:rPr>
      </w:pPr>
      <w:r w:rsidRPr="001C6B7C">
        <w:rPr>
          <w:rFonts w:ascii="Comic Sans MS" w:hAnsi="Comic Sans MS"/>
        </w:rPr>
        <w:t>Le procès-verbal de chaque Assemblée Générale doit être reporté sur le registre des délibérations dûment côté et paraphé.</w:t>
      </w:r>
    </w:p>
    <w:p w14:paraId="76CD6D57" w14:textId="77777777" w:rsidR="00574F6F" w:rsidRPr="006F3E3E" w:rsidRDefault="00574F6F" w:rsidP="00574F6F">
      <w:pPr>
        <w:rPr>
          <w:rFonts w:ascii="Comic Sans MS" w:hAnsi="Comic Sans MS"/>
        </w:rPr>
      </w:pPr>
      <w:r w:rsidRPr="006F3E3E">
        <w:rPr>
          <w:rFonts w:ascii="Comic Sans MS" w:hAnsi="Comic Sans MS"/>
          <w:szCs w:val="22"/>
        </w:rPr>
        <w:t xml:space="preserve">Si le quorum n’est pas atteint </w:t>
      </w:r>
      <w:r w:rsidRPr="006F3E3E">
        <w:rPr>
          <w:rFonts w:ascii="Comic Sans MS" w:hAnsi="Comic Sans MS" w:cs="Arial"/>
          <w:bCs/>
          <w:szCs w:val="22"/>
        </w:rPr>
        <w:t xml:space="preserve">une seconde assemblée générale </w:t>
      </w:r>
      <w:r w:rsidRPr="006F3E3E">
        <w:rPr>
          <w:rFonts w:ascii="Comic Sans MS" w:hAnsi="Comic Sans MS" w:cs="Arial"/>
          <w:szCs w:val="22"/>
        </w:rPr>
        <w:t>avec un ordre du jour identique à celui de la première réunion est convoquée. Dans ce cas a</w:t>
      </w:r>
      <w:r w:rsidRPr="006F3E3E">
        <w:rPr>
          <w:rFonts w:ascii="Comic Sans MS" w:hAnsi="Comic Sans MS" w:cs="Arial"/>
          <w:bCs/>
          <w:szCs w:val="22"/>
        </w:rPr>
        <w:t xml:space="preserve">ucune condition de quorum </w:t>
      </w:r>
      <w:r w:rsidRPr="006F3E3E">
        <w:rPr>
          <w:rFonts w:ascii="Comic Sans MS" w:hAnsi="Comic Sans MS" w:cs="Arial"/>
          <w:szCs w:val="22"/>
        </w:rPr>
        <w:t xml:space="preserve">n’est exigée. Par contre </w:t>
      </w:r>
      <w:r w:rsidRPr="006F3E3E">
        <w:rPr>
          <w:rFonts w:ascii="Comic Sans MS" w:hAnsi="Comic Sans MS"/>
        </w:rPr>
        <w:t>cette assemblée Générale délibère toujours à la majorité des présents.</w:t>
      </w:r>
    </w:p>
    <w:p w14:paraId="41E88B35" w14:textId="77777777" w:rsidR="00574F6F" w:rsidRPr="006F3E3E" w:rsidRDefault="00574F6F" w:rsidP="00574F6F">
      <w:pPr>
        <w:rPr>
          <w:rFonts w:ascii="Comic Sans MS" w:hAnsi="Comic Sans MS"/>
          <w:szCs w:val="22"/>
        </w:rPr>
      </w:pPr>
    </w:p>
    <w:p w14:paraId="1131399D" w14:textId="77777777" w:rsidR="00574F6F" w:rsidRPr="003C3EE4" w:rsidRDefault="00574F6F" w:rsidP="00574F6F">
      <w:pPr>
        <w:pStyle w:val="Titre2"/>
      </w:pPr>
      <w:bookmarkStart w:id="331" w:name="_Toc413658470"/>
      <w:bookmarkStart w:id="332" w:name="_Toc413658516"/>
      <w:bookmarkStart w:id="333" w:name="_Toc413658760"/>
      <w:bookmarkStart w:id="334" w:name="_Toc413659709"/>
      <w:bookmarkStart w:id="335" w:name="_Toc413659817"/>
      <w:bookmarkStart w:id="336" w:name="_Toc413662866"/>
      <w:bookmarkStart w:id="337" w:name="_Toc413663394"/>
      <w:bookmarkStart w:id="338" w:name="_Toc413663468"/>
      <w:bookmarkStart w:id="339" w:name="_Toc185432756"/>
      <w:r w:rsidRPr="003C3EE4">
        <w:t>Article 29 – Assemblées Générales Extraordinaires.</w:t>
      </w:r>
      <w:bookmarkEnd w:id="331"/>
      <w:bookmarkEnd w:id="332"/>
      <w:bookmarkEnd w:id="333"/>
      <w:bookmarkEnd w:id="334"/>
      <w:bookmarkEnd w:id="335"/>
      <w:bookmarkEnd w:id="336"/>
      <w:bookmarkEnd w:id="337"/>
      <w:bookmarkEnd w:id="338"/>
      <w:bookmarkEnd w:id="339"/>
    </w:p>
    <w:p w14:paraId="287BE8D8" w14:textId="77777777" w:rsidR="00574F6F" w:rsidRPr="001C6B7C" w:rsidRDefault="00574F6F" w:rsidP="00574F6F">
      <w:pPr>
        <w:rPr>
          <w:rFonts w:ascii="Comic Sans MS" w:hAnsi="Comic Sans MS"/>
        </w:rPr>
      </w:pPr>
      <w:r w:rsidRPr="001C6B7C">
        <w:rPr>
          <w:rFonts w:ascii="Comic Sans MS" w:hAnsi="Comic Sans MS"/>
        </w:rPr>
        <w:t>L’Assemblée a un caractère extraordinaire lorsqu’elle se prononce sur toutes modifications des Statuts.</w:t>
      </w:r>
    </w:p>
    <w:p w14:paraId="34A071C6" w14:textId="77777777" w:rsidR="00574F6F" w:rsidRPr="001C6B7C" w:rsidRDefault="00574F6F" w:rsidP="00574F6F">
      <w:pPr>
        <w:rPr>
          <w:rFonts w:ascii="Comic Sans MS" w:hAnsi="Comic Sans MS"/>
        </w:rPr>
      </w:pPr>
      <w:r w:rsidRPr="001C6B7C">
        <w:rPr>
          <w:rFonts w:ascii="Comic Sans MS" w:hAnsi="Comic Sans MS"/>
        </w:rPr>
        <w:t>Elle peut décider de la dissolution et de l’attribution des biens du club, de la fusion avec toute association de même objet. Une telle Assemblée, spécialement convoquée à cet effet, devra comprendre au moins les deux-tiers des membres ayant droit de vote, et si ce quorum n’est pas atteint, elle est à nouveau convoquée dans un délai d’un mois, et délibère toujours à la majorité des présents.</w:t>
      </w:r>
    </w:p>
    <w:p w14:paraId="0A398177" w14:textId="29925E74" w:rsidR="00574F6F" w:rsidRPr="001C6B7C" w:rsidRDefault="00574F6F" w:rsidP="00574F6F">
      <w:pPr>
        <w:rPr>
          <w:rFonts w:ascii="Comic Sans MS" w:hAnsi="Comic Sans MS"/>
        </w:rPr>
      </w:pPr>
      <w:r w:rsidRPr="001C6B7C">
        <w:rPr>
          <w:rFonts w:ascii="Comic Sans MS" w:hAnsi="Comic Sans MS"/>
        </w:rPr>
        <w:t>Seuls ont droit de vote les Lions dûment intronisés, actifs, privilégiés, éloignés, à vie, affiliés</w:t>
      </w:r>
      <w:r w:rsidR="00907A06">
        <w:rPr>
          <w:rFonts w:ascii="Comic Sans MS" w:hAnsi="Comic Sans MS"/>
        </w:rPr>
        <w:t>,</w:t>
      </w:r>
      <w:r w:rsidRPr="001C6B7C">
        <w:rPr>
          <w:rFonts w:ascii="Comic Sans MS" w:hAnsi="Comic Sans MS"/>
        </w:rPr>
        <w:t xml:space="preserve"> associés, </w:t>
      </w:r>
      <w:r w:rsidR="00D56C11" w:rsidRPr="00454DDF">
        <w:rPr>
          <w:rFonts w:ascii="Comic Sans MS" w:hAnsi="Comic Sans MS"/>
          <w:highlight w:val="yellow"/>
        </w:rPr>
        <w:t>et les membres à tarif réduit,</w:t>
      </w:r>
      <w:r w:rsidR="00D56C11">
        <w:rPr>
          <w:rFonts w:ascii="Comic Sans MS" w:hAnsi="Comic Sans MS"/>
        </w:rPr>
        <w:t xml:space="preserve"> </w:t>
      </w:r>
      <w:r w:rsidRPr="001C6B7C">
        <w:rPr>
          <w:rFonts w:ascii="Comic Sans MS" w:hAnsi="Comic Sans MS"/>
        </w:rPr>
        <w:t>à jour des cotisations.</w:t>
      </w:r>
    </w:p>
    <w:p w14:paraId="5B285F1C" w14:textId="77777777" w:rsidR="00574F6F" w:rsidRPr="001C6B7C" w:rsidRDefault="00574F6F" w:rsidP="00574F6F">
      <w:pPr>
        <w:rPr>
          <w:rFonts w:ascii="Comic Sans MS" w:hAnsi="Comic Sans MS"/>
        </w:rPr>
      </w:pPr>
      <w:r w:rsidRPr="001C6B7C">
        <w:rPr>
          <w:rFonts w:ascii="Comic Sans MS" w:hAnsi="Comic Sans MS"/>
        </w:rPr>
        <w:t>Une liste de présence doit être émargée. Le procès-verbal de chaque Assemblée Générale doit être reporté sur le registre des délibérations dûment coté et paraphé.</w:t>
      </w:r>
    </w:p>
    <w:p w14:paraId="36D5ADCF" w14:textId="77777777" w:rsidR="00574F6F" w:rsidRDefault="00574F6F" w:rsidP="00574F6F">
      <w:pPr>
        <w:rPr>
          <w:rFonts w:ascii="Comic Sans MS" w:hAnsi="Comic Sans MS"/>
        </w:rPr>
      </w:pPr>
      <w:r w:rsidRPr="001C6B7C">
        <w:rPr>
          <w:rFonts w:ascii="Comic Sans MS" w:hAnsi="Comic Sans MS"/>
        </w:rPr>
        <w:t>Comme pour les Assemblées Générales Ordinaires, le vote par procuration est strictement interdit.</w:t>
      </w:r>
    </w:p>
    <w:p w14:paraId="3E79A29C" w14:textId="77777777" w:rsidR="004A4898" w:rsidRPr="001C6B7C" w:rsidRDefault="004A4898" w:rsidP="00574F6F">
      <w:pPr>
        <w:rPr>
          <w:rFonts w:ascii="Comic Sans MS" w:hAnsi="Comic Sans MS"/>
        </w:rPr>
      </w:pPr>
    </w:p>
    <w:p w14:paraId="5B600E4A" w14:textId="77777777" w:rsidR="00574F6F" w:rsidRPr="003C3EE4" w:rsidRDefault="00574F6F" w:rsidP="003D1198">
      <w:pPr>
        <w:pStyle w:val="Titre1"/>
        <w:shd w:val="clear" w:color="auto" w:fill="FFFFFF" w:themeFill="background1"/>
      </w:pPr>
      <w:bookmarkStart w:id="340" w:name="_Toc413649916"/>
      <w:bookmarkStart w:id="341" w:name="_Toc413657112"/>
      <w:bookmarkStart w:id="342" w:name="_Toc413657146"/>
      <w:bookmarkStart w:id="343" w:name="_Toc413657623"/>
      <w:bookmarkStart w:id="344" w:name="_Toc413657647"/>
      <w:bookmarkStart w:id="345" w:name="_Toc413659710"/>
      <w:bookmarkStart w:id="346" w:name="_Toc413659818"/>
      <w:bookmarkStart w:id="347" w:name="_Toc413662867"/>
      <w:bookmarkStart w:id="348" w:name="_Toc413663395"/>
      <w:bookmarkStart w:id="349" w:name="_Toc413663469"/>
      <w:bookmarkStart w:id="350" w:name="_Toc185432757"/>
      <w:r w:rsidRPr="00F62D7E">
        <w:rPr>
          <w:highlight w:val="lightGray"/>
          <w:shd w:val="clear" w:color="auto" w:fill="00B0F0"/>
        </w:rPr>
        <w:lastRenderedPageBreak/>
        <w:t>TITRE IX - FONDS DE SOLIDARITÉ</w:t>
      </w:r>
      <w:bookmarkEnd w:id="340"/>
      <w:bookmarkEnd w:id="341"/>
      <w:bookmarkEnd w:id="342"/>
      <w:bookmarkEnd w:id="343"/>
      <w:bookmarkEnd w:id="344"/>
      <w:bookmarkEnd w:id="345"/>
      <w:bookmarkEnd w:id="346"/>
      <w:bookmarkEnd w:id="347"/>
      <w:bookmarkEnd w:id="348"/>
      <w:bookmarkEnd w:id="349"/>
      <w:bookmarkEnd w:id="350"/>
      <w:r w:rsidR="003D1198">
        <w:t xml:space="preserve">  </w:t>
      </w:r>
    </w:p>
    <w:p w14:paraId="0F112200" w14:textId="77777777" w:rsidR="00574F6F" w:rsidRPr="003C3EE4" w:rsidRDefault="00574F6F" w:rsidP="00574F6F">
      <w:pPr>
        <w:pStyle w:val="Titre2"/>
      </w:pPr>
      <w:bookmarkStart w:id="351" w:name="_Toc413658471"/>
      <w:bookmarkStart w:id="352" w:name="_Toc413658517"/>
      <w:bookmarkStart w:id="353" w:name="_Toc413658761"/>
      <w:bookmarkStart w:id="354" w:name="_Toc413659711"/>
      <w:bookmarkStart w:id="355" w:name="_Toc413659819"/>
      <w:bookmarkStart w:id="356" w:name="_Toc413662868"/>
      <w:bookmarkStart w:id="357" w:name="_Toc413663396"/>
      <w:bookmarkStart w:id="358" w:name="_Toc413663470"/>
      <w:bookmarkStart w:id="359" w:name="_Toc185432758"/>
      <w:r w:rsidRPr="003C3EE4">
        <w:t>Article 30 – Constitution - Objectif</w:t>
      </w:r>
      <w:bookmarkEnd w:id="351"/>
      <w:bookmarkEnd w:id="352"/>
      <w:bookmarkEnd w:id="353"/>
      <w:bookmarkEnd w:id="354"/>
      <w:bookmarkEnd w:id="355"/>
      <w:bookmarkEnd w:id="356"/>
      <w:bookmarkEnd w:id="357"/>
      <w:bookmarkEnd w:id="358"/>
      <w:bookmarkEnd w:id="359"/>
    </w:p>
    <w:p w14:paraId="1F5209CE" w14:textId="77777777" w:rsidR="00574F6F" w:rsidRPr="001C6B7C" w:rsidRDefault="00574F6F" w:rsidP="00574F6F">
      <w:pPr>
        <w:rPr>
          <w:rFonts w:ascii="Comic Sans MS" w:hAnsi="Comic Sans MS"/>
        </w:rPr>
      </w:pPr>
      <w:r w:rsidRPr="001C6B7C">
        <w:rPr>
          <w:rFonts w:ascii="Comic Sans MS" w:hAnsi="Comic Sans MS"/>
        </w:rPr>
        <w:t>L’Assemblée Générale peut, sur proposition du Conseil d’administration, décider de constituer un fonds de solidarité destiné à apporter un soutien temporaire à des membres du club en difficulté.</w:t>
      </w:r>
    </w:p>
    <w:p w14:paraId="294EF955" w14:textId="77777777" w:rsidR="00574F6F" w:rsidRPr="001C6B7C" w:rsidRDefault="00574F6F" w:rsidP="00574F6F">
      <w:pPr>
        <w:rPr>
          <w:rFonts w:ascii="Comic Sans MS" w:hAnsi="Comic Sans MS"/>
        </w:rPr>
      </w:pPr>
      <w:r w:rsidRPr="001C6B7C">
        <w:rPr>
          <w:rFonts w:ascii="Comic Sans MS" w:hAnsi="Comic Sans MS"/>
        </w:rPr>
        <w:t xml:space="preserve">Ce fonds est alimenté exclusivement par les excédents du compte fonctionnement. </w:t>
      </w:r>
    </w:p>
    <w:p w14:paraId="55BFEF05" w14:textId="77777777" w:rsidR="00574F6F" w:rsidRDefault="00574F6F" w:rsidP="00574F6F">
      <w:pPr>
        <w:rPr>
          <w:rFonts w:ascii="Comic Sans MS" w:hAnsi="Comic Sans MS"/>
        </w:rPr>
      </w:pPr>
      <w:r w:rsidRPr="001C6B7C">
        <w:rPr>
          <w:rFonts w:ascii="Comic Sans MS" w:hAnsi="Comic Sans MS"/>
        </w:rPr>
        <w:t>Les comptes de ce fonds figurent sur un compte annexe, distinct de celui des œuvres sociales.</w:t>
      </w:r>
      <w:r w:rsidR="003D1198">
        <w:rPr>
          <w:rFonts w:ascii="Comic Sans MS" w:hAnsi="Comic Sans MS"/>
        </w:rPr>
        <w:t xml:space="preserve"> </w:t>
      </w:r>
    </w:p>
    <w:p w14:paraId="3F41750C" w14:textId="77777777" w:rsidR="003D1198" w:rsidRPr="001C6B7C" w:rsidRDefault="003D1198" w:rsidP="00574F6F">
      <w:pPr>
        <w:rPr>
          <w:rFonts w:ascii="Comic Sans MS" w:hAnsi="Comic Sans MS"/>
        </w:rPr>
      </w:pPr>
    </w:p>
    <w:p w14:paraId="4D342C38" w14:textId="77777777" w:rsidR="00574F6F" w:rsidRPr="003C3EE4" w:rsidRDefault="00574F6F" w:rsidP="003D1198">
      <w:pPr>
        <w:pStyle w:val="Titre1"/>
        <w:shd w:val="clear" w:color="auto" w:fill="FFFFFF" w:themeFill="background1"/>
      </w:pPr>
      <w:bookmarkStart w:id="360" w:name="_Toc413649917"/>
      <w:bookmarkStart w:id="361" w:name="_Toc413657113"/>
      <w:bookmarkStart w:id="362" w:name="_Toc413657147"/>
      <w:bookmarkStart w:id="363" w:name="_Toc413657624"/>
      <w:bookmarkStart w:id="364" w:name="_Toc413657648"/>
      <w:bookmarkStart w:id="365" w:name="_Toc413659712"/>
      <w:bookmarkStart w:id="366" w:name="_Toc413659820"/>
      <w:bookmarkStart w:id="367" w:name="_Toc413662869"/>
      <w:bookmarkStart w:id="368" w:name="_Toc413663397"/>
      <w:bookmarkStart w:id="369" w:name="_Toc413663471"/>
      <w:bookmarkStart w:id="370" w:name="_Toc185432759"/>
      <w:r w:rsidRPr="00F62D7E">
        <w:rPr>
          <w:highlight w:val="lightGray"/>
          <w:shd w:val="clear" w:color="auto" w:fill="00B0F0"/>
        </w:rPr>
        <w:t>TITRE X - RESSOURCES DE L’ASSOCIATION</w:t>
      </w:r>
      <w:bookmarkEnd w:id="360"/>
      <w:bookmarkEnd w:id="361"/>
      <w:bookmarkEnd w:id="362"/>
      <w:bookmarkEnd w:id="363"/>
      <w:bookmarkEnd w:id="364"/>
      <w:bookmarkEnd w:id="365"/>
      <w:bookmarkEnd w:id="366"/>
      <w:bookmarkEnd w:id="367"/>
      <w:bookmarkEnd w:id="368"/>
      <w:bookmarkEnd w:id="369"/>
      <w:bookmarkEnd w:id="370"/>
      <w:r w:rsidRPr="003D1198">
        <w:rPr>
          <w:shd w:val="clear" w:color="auto" w:fill="00B0F0"/>
        </w:rPr>
        <w:t xml:space="preserve"> </w:t>
      </w:r>
    </w:p>
    <w:p w14:paraId="65913888" w14:textId="77777777" w:rsidR="00574F6F" w:rsidRPr="003C3EE4" w:rsidRDefault="00574F6F" w:rsidP="00574F6F">
      <w:pPr>
        <w:pStyle w:val="Titre2"/>
      </w:pPr>
      <w:bookmarkStart w:id="371" w:name="_Toc413658472"/>
      <w:bookmarkStart w:id="372" w:name="_Toc413658518"/>
      <w:bookmarkStart w:id="373" w:name="_Toc413658762"/>
      <w:bookmarkStart w:id="374" w:name="_Toc413659713"/>
      <w:bookmarkStart w:id="375" w:name="_Toc413659821"/>
      <w:bookmarkStart w:id="376" w:name="_Toc413662870"/>
      <w:bookmarkStart w:id="377" w:name="_Toc413663398"/>
      <w:bookmarkStart w:id="378" w:name="_Toc413663472"/>
      <w:bookmarkStart w:id="379" w:name="_Toc185432760"/>
      <w:r w:rsidRPr="003C3EE4">
        <w:t>Article 31 – Ressources du Club.</w:t>
      </w:r>
      <w:bookmarkEnd w:id="371"/>
      <w:bookmarkEnd w:id="372"/>
      <w:bookmarkEnd w:id="373"/>
      <w:bookmarkEnd w:id="374"/>
      <w:bookmarkEnd w:id="375"/>
      <w:bookmarkEnd w:id="376"/>
      <w:bookmarkEnd w:id="377"/>
      <w:bookmarkEnd w:id="378"/>
      <w:bookmarkEnd w:id="379"/>
    </w:p>
    <w:p w14:paraId="0F32B198" w14:textId="77777777" w:rsidR="00574F6F" w:rsidRPr="001C6B7C" w:rsidRDefault="00574F6F" w:rsidP="00574F6F">
      <w:pPr>
        <w:rPr>
          <w:rFonts w:ascii="Comic Sans MS" w:hAnsi="Comic Sans MS"/>
        </w:rPr>
      </w:pPr>
      <w:r w:rsidRPr="001C6B7C">
        <w:rPr>
          <w:rFonts w:ascii="Comic Sans MS" w:hAnsi="Comic Sans MS"/>
        </w:rPr>
        <w:t>Il est perçu auprès de chaque membre, une cotisation destinée à l’association internationale, au district multiple, au district, et la cotisation du club.</w:t>
      </w:r>
    </w:p>
    <w:p w14:paraId="26D3D52F" w14:textId="65838359" w:rsidR="00574F6F" w:rsidRDefault="00574F6F" w:rsidP="00574F6F">
      <w:pPr>
        <w:rPr>
          <w:rFonts w:ascii="Comic Sans MS" w:hAnsi="Comic Sans MS"/>
          <w:color w:val="000000"/>
        </w:rPr>
      </w:pPr>
      <w:r w:rsidRPr="001C6B7C">
        <w:rPr>
          <w:rFonts w:ascii="Comic Sans MS" w:hAnsi="Comic Sans MS"/>
        </w:rPr>
        <w:t xml:space="preserve">Cette cotisation couvre, </w:t>
      </w:r>
      <w:r w:rsidR="00E82229">
        <w:rPr>
          <w:rFonts w:ascii="Comic Sans MS" w:hAnsi="Comic Sans MS"/>
        </w:rPr>
        <w:t>notamment</w:t>
      </w:r>
      <w:r w:rsidRPr="001C6B7C">
        <w:rPr>
          <w:rFonts w:ascii="Comic Sans MS" w:hAnsi="Comic Sans MS"/>
        </w:rPr>
        <w:t>, les cotisations réglementaires ci-dessus y compris l’assurance</w:t>
      </w:r>
      <w:r w:rsidR="00E82229">
        <w:rPr>
          <w:rFonts w:ascii="Comic Sans MS" w:hAnsi="Comic Sans MS"/>
        </w:rPr>
        <w:t>,</w:t>
      </w:r>
      <w:r w:rsidR="00F14AD3">
        <w:rPr>
          <w:rFonts w:ascii="Comic Sans MS" w:hAnsi="Comic Sans MS"/>
        </w:rPr>
        <w:t xml:space="preserve"> et</w:t>
      </w:r>
      <w:r w:rsidRPr="001C6B7C">
        <w:rPr>
          <w:rFonts w:ascii="Comic Sans MS" w:hAnsi="Comic Sans MS"/>
        </w:rPr>
        <w:t xml:space="preserve"> l’abonnement à la revue nationale</w:t>
      </w:r>
      <w:r w:rsidR="00F14AD3" w:rsidRPr="001C6B7C">
        <w:rPr>
          <w:rFonts w:ascii="Comic Sans MS" w:hAnsi="Comic Sans MS"/>
        </w:rPr>
        <w:t xml:space="preserve"> </w:t>
      </w:r>
      <w:r w:rsidR="00F14AD3" w:rsidRPr="001C6B7C">
        <w:rPr>
          <w:rFonts w:ascii="Comic Sans MS" w:hAnsi="Comic Sans MS"/>
          <w:color w:val="000000"/>
        </w:rPr>
        <w:t>«</w:t>
      </w:r>
      <w:r w:rsidR="00F14AD3">
        <w:rPr>
          <w:rFonts w:ascii="Comic Sans MS" w:hAnsi="Comic Sans MS"/>
          <w:color w:val="000000"/>
        </w:rPr>
        <w:t xml:space="preserve"> Lion ».</w:t>
      </w:r>
    </w:p>
    <w:p w14:paraId="62983329" w14:textId="77777777" w:rsidR="00F14AD3" w:rsidRPr="00F14AD3" w:rsidRDefault="00F14AD3" w:rsidP="00574F6F">
      <w:pPr>
        <w:rPr>
          <w:rFonts w:ascii="Comic Sans MS" w:hAnsi="Comic Sans MS"/>
          <w:i/>
          <w:iCs/>
        </w:rPr>
      </w:pPr>
    </w:p>
    <w:p w14:paraId="27A6320F" w14:textId="77777777" w:rsidR="00574F6F" w:rsidRPr="001C6B7C" w:rsidRDefault="00574F6F" w:rsidP="00574F6F">
      <w:pPr>
        <w:rPr>
          <w:rFonts w:ascii="Comic Sans MS" w:hAnsi="Comic Sans MS"/>
        </w:rPr>
      </w:pPr>
      <w:r w:rsidRPr="001C6B7C">
        <w:rPr>
          <w:rFonts w:ascii="Comic Sans MS" w:hAnsi="Comic Sans MS"/>
        </w:rPr>
        <w:t>Elle est versée d’avance aux dates déterminées par le Conseil d’Administration, lequel peut autoriser un paiement échelonné.</w:t>
      </w:r>
    </w:p>
    <w:p w14:paraId="2DDB35F4" w14:textId="77777777" w:rsidR="00574F6F" w:rsidRPr="001C6B7C" w:rsidRDefault="00574F6F" w:rsidP="00574F6F">
      <w:pPr>
        <w:rPr>
          <w:rFonts w:ascii="Comic Sans MS" w:hAnsi="Comic Sans MS"/>
        </w:rPr>
      </w:pPr>
      <w:r w:rsidRPr="001C6B7C">
        <w:rPr>
          <w:rFonts w:ascii="Comic Sans MS" w:hAnsi="Comic Sans MS"/>
        </w:rPr>
        <w:t>Le montant de cette cotisation est fixé par l’Assemblée Générale sur proposition du Conseil d’Administration.</w:t>
      </w:r>
    </w:p>
    <w:p w14:paraId="4DB19693" w14:textId="77777777" w:rsidR="00574F6F" w:rsidRPr="001C6B7C" w:rsidRDefault="00574F6F" w:rsidP="00574F6F">
      <w:pPr>
        <w:rPr>
          <w:rFonts w:ascii="Comic Sans MS" w:hAnsi="Comic Sans MS"/>
        </w:rPr>
      </w:pPr>
      <w:r w:rsidRPr="001C6B7C">
        <w:rPr>
          <w:rFonts w:ascii="Comic Sans MS" w:hAnsi="Comic Sans MS"/>
        </w:rPr>
        <w:t>Le Conseil d’Administration fixe le montant de la cotisation de membre associé.</w:t>
      </w:r>
    </w:p>
    <w:p w14:paraId="30EA6370" w14:textId="24C34396" w:rsidR="00574F6F" w:rsidRPr="001C6B7C" w:rsidRDefault="00574F6F" w:rsidP="00574F6F">
      <w:pPr>
        <w:rPr>
          <w:rFonts w:ascii="Comic Sans MS" w:hAnsi="Comic Sans MS"/>
        </w:rPr>
      </w:pPr>
      <w:r w:rsidRPr="001C6B7C">
        <w:rPr>
          <w:rFonts w:ascii="Comic Sans MS" w:hAnsi="Comic Sans MS"/>
        </w:rPr>
        <w:t xml:space="preserve">Indépendamment du droit d’entrée et des cotisations prévues aux alinéas précédents, </w:t>
      </w:r>
      <w:r w:rsidRPr="00F272AE">
        <w:rPr>
          <w:rFonts w:ascii="Comic Sans MS" w:hAnsi="Comic Sans MS"/>
        </w:rPr>
        <w:t xml:space="preserve">les ressources du club se composent </w:t>
      </w:r>
      <w:r w:rsidR="00E82229" w:rsidRPr="00F272AE">
        <w:rPr>
          <w:rFonts w:ascii="Comic Sans MS" w:hAnsi="Comic Sans MS"/>
        </w:rPr>
        <w:t>notamment</w:t>
      </w:r>
      <w:r w:rsidRPr="001C6B7C">
        <w:rPr>
          <w:rFonts w:ascii="Comic Sans MS" w:hAnsi="Comic Sans MS"/>
        </w:rPr>
        <w:t> :</w:t>
      </w:r>
    </w:p>
    <w:p w14:paraId="2AF597F4" w14:textId="77777777" w:rsidR="00574F6F" w:rsidRPr="001C6B7C" w:rsidRDefault="00574F6F" w:rsidP="00574F6F">
      <w:pPr>
        <w:numPr>
          <w:ilvl w:val="0"/>
          <w:numId w:val="6"/>
        </w:numPr>
        <w:rPr>
          <w:rFonts w:ascii="Comic Sans MS" w:hAnsi="Comic Sans MS"/>
        </w:rPr>
      </w:pPr>
      <w:r w:rsidRPr="001C6B7C">
        <w:rPr>
          <w:rFonts w:ascii="Comic Sans MS" w:hAnsi="Comic Sans MS"/>
        </w:rPr>
        <w:t>des subventions qui peuvent lui être accordées,</w:t>
      </w:r>
    </w:p>
    <w:p w14:paraId="2AD3446F" w14:textId="77777777" w:rsidR="00574F6F" w:rsidRPr="001C6B7C" w:rsidRDefault="00574F6F" w:rsidP="00574F6F">
      <w:pPr>
        <w:numPr>
          <w:ilvl w:val="0"/>
          <w:numId w:val="6"/>
        </w:numPr>
        <w:rPr>
          <w:rFonts w:ascii="Comic Sans MS" w:hAnsi="Comic Sans MS"/>
        </w:rPr>
      </w:pPr>
      <w:r w:rsidRPr="001C6B7C">
        <w:rPr>
          <w:rFonts w:ascii="Comic Sans MS" w:hAnsi="Comic Sans MS"/>
        </w:rPr>
        <w:t>des intérêts et revenus des biens et valeurs lui appartenant,</w:t>
      </w:r>
    </w:p>
    <w:p w14:paraId="05F5132B" w14:textId="553E158E" w:rsidR="00574F6F" w:rsidRDefault="00574F6F" w:rsidP="00574F6F">
      <w:pPr>
        <w:numPr>
          <w:ilvl w:val="0"/>
          <w:numId w:val="6"/>
        </w:numPr>
        <w:rPr>
          <w:rFonts w:ascii="Comic Sans MS" w:hAnsi="Comic Sans MS"/>
        </w:rPr>
      </w:pPr>
      <w:r w:rsidRPr="001C6B7C">
        <w:rPr>
          <w:rFonts w:ascii="Comic Sans MS" w:hAnsi="Comic Sans MS"/>
        </w:rPr>
        <w:t>du résultat des manifestations organisées par le club pour ses œuvres ou dans le cadre de sa vie associative,</w:t>
      </w:r>
    </w:p>
    <w:p w14:paraId="35846C34" w14:textId="77777777" w:rsidR="00E82229" w:rsidRPr="001C6B7C" w:rsidRDefault="00E82229" w:rsidP="00E82229">
      <w:pPr>
        <w:ind w:left="360"/>
        <w:rPr>
          <w:rFonts w:ascii="Comic Sans MS" w:hAnsi="Comic Sans MS"/>
        </w:rPr>
      </w:pPr>
    </w:p>
    <w:p w14:paraId="2FD8BDF3" w14:textId="77777777" w:rsidR="00574F6F" w:rsidRPr="003C3EE4" w:rsidRDefault="00574F6F" w:rsidP="00574F6F">
      <w:pPr>
        <w:pStyle w:val="Titre1"/>
      </w:pPr>
      <w:bookmarkStart w:id="380" w:name="_Toc413649918"/>
      <w:bookmarkStart w:id="381" w:name="_Toc413657114"/>
      <w:bookmarkStart w:id="382" w:name="_Toc413657148"/>
      <w:bookmarkStart w:id="383" w:name="_Toc413657625"/>
      <w:bookmarkStart w:id="384" w:name="_Toc413657649"/>
      <w:bookmarkStart w:id="385" w:name="_Toc413659714"/>
      <w:bookmarkStart w:id="386" w:name="_Toc413659822"/>
      <w:bookmarkStart w:id="387" w:name="_Toc413662871"/>
      <w:bookmarkStart w:id="388" w:name="_Toc413663399"/>
      <w:bookmarkStart w:id="389" w:name="_Toc413663473"/>
      <w:bookmarkStart w:id="390" w:name="_Toc185432761"/>
      <w:r w:rsidRPr="00F62D7E">
        <w:rPr>
          <w:highlight w:val="lightGray"/>
          <w:shd w:val="clear" w:color="auto" w:fill="00B0F0"/>
        </w:rPr>
        <w:t>TITRE XI - DISSOLUTION - LIQUIDATION</w:t>
      </w:r>
      <w:bookmarkEnd w:id="380"/>
      <w:bookmarkEnd w:id="381"/>
      <w:bookmarkEnd w:id="382"/>
      <w:bookmarkEnd w:id="383"/>
      <w:bookmarkEnd w:id="384"/>
      <w:bookmarkEnd w:id="385"/>
      <w:bookmarkEnd w:id="386"/>
      <w:bookmarkEnd w:id="387"/>
      <w:bookmarkEnd w:id="388"/>
      <w:bookmarkEnd w:id="389"/>
      <w:bookmarkEnd w:id="390"/>
    </w:p>
    <w:p w14:paraId="28FBF330" w14:textId="77777777" w:rsidR="00574F6F" w:rsidRPr="003C3EE4" w:rsidRDefault="00574F6F" w:rsidP="00574F6F">
      <w:pPr>
        <w:pStyle w:val="Titre2"/>
      </w:pPr>
      <w:bookmarkStart w:id="391" w:name="_Toc413658473"/>
      <w:bookmarkStart w:id="392" w:name="_Toc413658519"/>
      <w:bookmarkStart w:id="393" w:name="_Toc413658763"/>
      <w:bookmarkStart w:id="394" w:name="_Toc413659715"/>
      <w:bookmarkStart w:id="395" w:name="_Toc413659823"/>
      <w:bookmarkStart w:id="396" w:name="_Toc413662872"/>
      <w:bookmarkStart w:id="397" w:name="_Toc413663400"/>
      <w:bookmarkStart w:id="398" w:name="_Toc413663474"/>
      <w:bookmarkStart w:id="399" w:name="_Toc185432762"/>
      <w:r w:rsidRPr="003C3EE4">
        <w:t>Article 32 – Dissolution :</w:t>
      </w:r>
      <w:bookmarkEnd w:id="391"/>
      <w:bookmarkEnd w:id="392"/>
      <w:bookmarkEnd w:id="393"/>
      <w:bookmarkEnd w:id="394"/>
      <w:bookmarkEnd w:id="395"/>
      <w:bookmarkEnd w:id="396"/>
      <w:bookmarkEnd w:id="397"/>
      <w:bookmarkEnd w:id="398"/>
      <w:bookmarkEnd w:id="399"/>
      <w:r w:rsidRPr="003C3EE4">
        <w:t xml:space="preserve"> </w:t>
      </w:r>
    </w:p>
    <w:p w14:paraId="2A821D2B" w14:textId="0AEFC8DF" w:rsidR="00FF1B60" w:rsidRDefault="00574F6F" w:rsidP="00574F6F">
      <w:pPr>
        <w:rPr>
          <w:rFonts w:ascii="Comic Sans MS" w:hAnsi="Comic Sans MS"/>
        </w:rPr>
      </w:pPr>
      <w:r w:rsidRPr="001C6B7C">
        <w:rPr>
          <w:rFonts w:ascii="Comic Sans MS" w:hAnsi="Comic Sans MS"/>
        </w:rPr>
        <w:t>En cas de dissolution volontaire de l’association, l’Assemblée Générale Extraordinaire désigne un ou plusieurs liquidateurs qui jouiront des pouvoirs les plus larges pour réaliser l’actif et acquitter le passif, conformément à la loi.</w:t>
      </w:r>
    </w:p>
    <w:p w14:paraId="602AEC2B" w14:textId="0C16E7E1" w:rsidR="00FF1B60" w:rsidRPr="00EE4DD9" w:rsidRDefault="00FF1B60" w:rsidP="00574F6F">
      <w:pPr>
        <w:rPr>
          <w:rFonts w:ascii="Comic Sans MS" w:hAnsi="Comic Sans MS"/>
        </w:rPr>
      </w:pPr>
      <w:r w:rsidRPr="00EE4DD9">
        <w:rPr>
          <w:rFonts w:ascii="Comic Sans MS" w:hAnsi="Comic Sans MS"/>
        </w:rPr>
        <w:t xml:space="preserve">L’actif net sera </w:t>
      </w:r>
      <w:r w:rsidR="009F17FC" w:rsidRPr="00EE4DD9">
        <w:rPr>
          <w:rFonts w:ascii="Comic Sans MS" w:hAnsi="Comic Sans MS"/>
        </w:rPr>
        <w:t>attribué à un ou plusieurs</w:t>
      </w:r>
      <w:r w:rsidR="00E82229" w:rsidRPr="00EE4DD9">
        <w:rPr>
          <w:rFonts w:ascii="Comic Sans MS" w:hAnsi="Comic Sans MS"/>
        </w:rPr>
        <w:t xml:space="preserve"> organismes à but effectivement non lucratif</w:t>
      </w:r>
      <w:r w:rsidR="009F17FC" w:rsidRPr="00EE4DD9">
        <w:rPr>
          <w:rFonts w:ascii="Comic Sans MS" w:hAnsi="Comic Sans MS"/>
        </w:rPr>
        <w:t>.</w:t>
      </w:r>
    </w:p>
    <w:p w14:paraId="023E66A3" w14:textId="7AE30ED8" w:rsidR="009F17FC" w:rsidRPr="00F304B4" w:rsidRDefault="009F17FC" w:rsidP="00574F6F">
      <w:pPr>
        <w:rPr>
          <w:rFonts w:ascii="Comic Sans MS" w:hAnsi="Comic Sans MS"/>
        </w:rPr>
      </w:pPr>
      <w:r w:rsidRPr="00EE4DD9">
        <w:rPr>
          <w:rFonts w:ascii="Comic Sans MS" w:hAnsi="Comic Sans MS"/>
        </w:rPr>
        <w:lastRenderedPageBreak/>
        <w:t xml:space="preserve">Aucun membre de l’association ne pourra se voir attribuer, en dehors de son apport s’il en a un, une part quelconque </w:t>
      </w:r>
      <w:r w:rsidR="00E82229" w:rsidRPr="00EE4DD9">
        <w:rPr>
          <w:rFonts w:ascii="Comic Sans MS" w:hAnsi="Comic Sans MS"/>
        </w:rPr>
        <w:t>de l’actif</w:t>
      </w:r>
      <w:r w:rsidRPr="00EE4DD9">
        <w:rPr>
          <w:rFonts w:ascii="Comic Sans MS" w:hAnsi="Comic Sans MS"/>
        </w:rPr>
        <w:t xml:space="preserve"> de l’association</w:t>
      </w:r>
      <w:r w:rsidR="00425BD5" w:rsidRPr="00EE4DD9">
        <w:rPr>
          <w:rFonts w:ascii="Comic Sans MS" w:hAnsi="Comic Sans MS"/>
        </w:rPr>
        <w:t>.</w:t>
      </w:r>
    </w:p>
    <w:p w14:paraId="655A6092" w14:textId="77777777" w:rsidR="00574F6F" w:rsidRPr="003C3EE4" w:rsidRDefault="00574F6F" w:rsidP="00574F6F">
      <w:pPr>
        <w:pStyle w:val="Corpsdetexte"/>
        <w:tabs>
          <w:tab w:val="left" w:pos="284"/>
        </w:tabs>
        <w:spacing w:after="0" w:line="0" w:lineRule="atLeast"/>
        <w:ind w:left="284" w:firstLine="567"/>
        <w:rPr>
          <w:rFonts w:ascii="Comic Sans MS" w:hAnsi="Comic Sans MS"/>
          <w:sz w:val="22"/>
        </w:rPr>
      </w:pPr>
    </w:p>
    <w:p w14:paraId="5737AD9C" w14:textId="77777777" w:rsidR="00574F6F" w:rsidRPr="003C3EE4" w:rsidRDefault="00574F6F" w:rsidP="00574F6F">
      <w:pPr>
        <w:pStyle w:val="Titre2"/>
      </w:pPr>
      <w:bookmarkStart w:id="400" w:name="_Toc413658474"/>
      <w:bookmarkStart w:id="401" w:name="_Toc413658520"/>
      <w:bookmarkStart w:id="402" w:name="_Toc413658764"/>
      <w:bookmarkStart w:id="403" w:name="_Toc413659716"/>
      <w:bookmarkStart w:id="404" w:name="_Toc413659824"/>
      <w:bookmarkStart w:id="405" w:name="_Toc413662873"/>
      <w:bookmarkStart w:id="406" w:name="_Toc413663401"/>
      <w:bookmarkStart w:id="407" w:name="_Toc413663475"/>
      <w:bookmarkStart w:id="408" w:name="_Toc185432763"/>
      <w:r w:rsidRPr="003C3EE4">
        <w:t>Article 33 – Règlement Intérieur :</w:t>
      </w:r>
      <w:bookmarkEnd w:id="400"/>
      <w:bookmarkEnd w:id="401"/>
      <w:bookmarkEnd w:id="402"/>
      <w:bookmarkEnd w:id="403"/>
      <w:bookmarkEnd w:id="404"/>
      <w:bookmarkEnd w:id="405"/>
      <w:bookmarkEnd w:id="406"/>
      <w:bookmarkEnd w:id="407"/>
      <w:bookmarkEnd w:id="408"/>
      <w:r w:rsidRPr="003C3EE4">
        <w:t xml:space="preserve"> </w:t>
      </w:r>
    </w:p>
    <w:p w14:paraId="0E0C1B15" w14:textId="77777777" w:rsidR="00574F6F" w:rsidRPr="00BF7EF3" w:rsidRDefault="00574F6F" w:rsidP="002C0DE0">
      <w:pPr>
        <w:rPr>
          <w:rFonts w:ascii="Comic Sans MS" w:hAnsi="Comic Sans MS"/>
        </w:rPr>
      </w:pPr>
      <w:r w:rsidRPr="00BF7EF3">
        <w:rPr>
          <w:rFonts w:ascii="Comic Sans MS" w:hAnsi="Comic Sans MS"/>
        </w:rPr>
        <w:t>Le règlement précise quelles sont les modalités d’administration intérieure du club, notamment en ce qui concerne :</w:t>
      </w:r>
    </w:p>
    <w:p w14:paraId="0177AD34" w14:textId="7F87E0DA" w:rsidR="00574F6F" w:rsidRPr="00BF7EF3" w:rsidRDefault="00574F6F" w:rsidP="00574F6F">
      <w:pPr>
        <w:numPr>
          <w:ilvl w:val="0"/>
          <w:numId w:val="7"/>
        </w:numPr>
        <w:rPr>
          <w:rFonts w:ascii="Comic Sans MS" w:hAnsi="Comic Sans MS"/>
        </w:rPr>
      </w:pPr>
      <w:r w:rsidRPr="00BF7EF3">
        <w:rPr>
          <w:rFonts w:ascii="Comic Sans MS" w:hAnsi="Comic Sans MS"/>
        </w:rPr>
        <w:t>Les obligations du club vis à vis de l’</w:t>
      </w:r>
      <w:r w:rsidR="00A325EC" w:rsidRPr="00BA46AB">
        <w:rPr>
          <w:rFonts w:ascii="Comic Sans MS" w:hAnsi="Comic Sans MS"/>
        </w:rPr>
        <w:t>A</w:t>
      </w:r>
      <w:r w:rsidRPr="00BF7EF3">
        <w:rPr>
          <w:rFonts w:ascii="Comic Sans MS" w:hAnsi="Comic Sans MS"/>
        </w:rPr>
        <w:t xml:space="preserve">ssociation </w:t>
      </w:r>
      <w:r w:rsidR="00A325EC" w:rsidRPr="00BA46AB">
        <w:rPr>
          <w:rFonts w:ascii="Comic Sans MS" w:hAnsi="Comic Sans MS"/>
        </w:rPr>
        <w:t>I</w:t>
      </w:r>
      <w:r w:rsidRPr="00BA46AB">
        <w:rPr>
          <w:rFonts w:ascii="Comic Sans MS" w:hAnsi="Comic Sans MS"/>
        </w:rPr>
        <w:t>n</w:t>
      </w:r>
      <w:r w:rsidRPr="00BF7EF3">
        <w:rPr>
          <w:rFonts w:ascii="Comic Sans MS" w:hAnsi="Comic Sans MS"/>
        </w:rPr>
        <w:t>ternationale.</w:t>
      </w:r>
    </w:p>
    <w:p w14:paraId="673C5CAF" w14:textId="77777777" w:rsidR="00574F6F" w:rsidRPr="00BF7EF3" w:rsidRDefault="00574F6F" w:rsidP="00574F6F">
      <w:pPr>
        <w:numPr>
          <w:ilvl w:val="0"/>
          <w:numId w:val="7"/>
        </w:numPr>
        <w:rPr>
          <w:rFonts w:ascii="Comic Sans MS" w:hAnsi="Comic Sans MS"/>
        </w:rPr>
      </w:pPr>
      <w:r w:rsidRPr="00BF7EF3">
        <w:rPr>
          <w:rFonts w:ascii="Comic Sans MS" w:hAnsi="Comic Sans MS"/>
        </w:rPr>
        <w:t>Les droits et devoirs des membres.</w:t>
      </w:r>
    </w:p>
    <w:p w14:paraId="11BC99A4" w14:textId="77777777" w:rsidR="00574F6F" w:rsidRPr="00202488" w:rsidRDefault="00574F6F" w:rsidP="00574F6F">
      <w:pPr>
        <w:numPr>
          <w:ilvl w:val="0"/>
          <w:numId w:val="7"/>
        </w:numPr>
        <w:rPr>
          <w:rFonts w:ascii="Comic Sans MS" w:hAnsi="Comic Sans MS"/>
        </w:rPr>
      </w:pPr>
      <w:r w:rsidRPr="00BF7EF3">
        <w:rPr>
          <w:rFonts w:ascii="Comic Sans MS" w:hAnsi="Comic Sans MS"/>
        </w:rPr>
        <w:t>La proc</w:t>
      </w:r>
      <w:r>
        <w:rPr>
          <w:rFonts w:ascii="Comic Sans MS" w:hAnsi="Comic Sans MS"/>
        </w:rPr>
        <w:t>édure d’admission, de radiation</w:t>
      </w:r>
      <w:r w:rsidRPr="00BF7EF3">
        <w:rPr>
          <w:rFonts w:ascii="Comic Sans MS" w:hAnsi="Comic Sans MS"/>
        </w:rPr>
        <w:t>,</w:t>
      </w:r>
      <w:r>
        <w:rPr>
          <w:rFonts w:ascii="Comic Sans MS" w:hAnsi="Comic Sans MS"/>
        </w:rPr>
        <w:t xml:space="preserve"> </w:t>
      </w:r>
      <w:r w:rsidRPr="00BF7EF3">
        <w:rPr>
          <w:rFonts w:ascii="Comic Sans MS" w:hAnsi="Comic Sans MS"/>
        </w:rPr>
        <w:t xml:space="preserve">d’exclusion </w:t>
      </w:r>
      <w:r w:rsidRPr="00202488">
        <w:rPr>
          <w:rFonts w:ascii="Comic Sans MS" w:hAnsi="Comic Sans MS"/>
        </w:rPr>
        <w:t>et de transfert</w:t>
      </w:r>
    </w:p>
    <w:p w14:paraId="0B5EF562" w14:textId="77777777" w:rsidR="00574F6F" w:rsidRPr="00BF7EF3" w:rsidRDefault="00574F6F" w:rsidP="00574F6F">
      <w:pPr>
        <w:numPr>
          <w:ilvl w:val="0"/>
          <w:numId w:val="7"/>
        </w:numPr>
        <w:rPr>
          <w:rFonts w:ascii="Comic Sans MS" w:hAnsi="Comic Sans MS"/>
        </w:rPr>
      </w:pPr>
      <w:r w:rsidRPr="00BF7EF3">
        <w:rPr>
          <w:rFonts w:ascii="Comic Sans MS" w:hAnsi="Comic Sans MS"/>
        </w:rPr>
        <w:t>La procédure d’élection des membres du Conseil d’Administration et de son bureau.</w:t>
      </w:r>
    </w:p>
    <w:p w14:paraId="54F86B0B" w14:textId="77777777" w:rsidR="00574F6F" w:rsidRPr="00BF7EF3" w:rsidRDefault="00574F6F" w:rsidP="00574F6F">
      <w:pPr>
        <w:numPr>
          <w:ilvl w:val="0"/>
          <w:numId w:val="7"/>
        </w:numPr>
        <w:rPr>
          <w:rFonts w:ascii="Comic Sans MS" w:hAnsi="Comic Sans MS"/>
        </w:rPr>
      </w:pPr>
      <w:r w:rsidRPr="00BF7EF3">
        <w:rPr>
          <w:rFonts w:ascii="Comic Sans MS" w:hAnsi="Comic Sans MS"/>
        </w:rPr>
        <w:t>La tenue et la fréquence des réunions du club et du Conseil d’Administration.</w:t>
      </w:r>
    </w:p>
    <w:p w14:paraId="592F78E9" w14:textId="77777777" w:rsidR="00574F6F" w:rsidRPr="00BF7EF3" w:rsidRDefault="00574F6F" w:rsidP="00574F6F">
      <w:pPr>
        <w:numPr>
          <w:ilvl w:val="0"/>
          <w:numId w:val="8"/>
        </w:numPr>
        <w:rPr>
          <w:rFonts w:ascii="Comic Sans MS" w:hAnsi="Comic Sans MS"/>
        </w:rPr>
      </w:pPr>
      <w:r w:rsidRPr="00BF7EF3">
        <w:rPr>
          <w:rFonts w:ascii="Comic Sans MS" w:hAnsi="Comic Sans MS"/>
        </w:rPr>
        <w:t>Le nombre, la composition et les attributions des commissions fonctionnant au sein du club.</w:t>
      </w:r>
    </w:p>
    <w:p w14:paraId="0D3E5C69" w14:textId="2A34A0D1" w:rsidR="00574F6F" w:rsidRPr="00BF7EF3" w:rsidRDefault="00574F6F" w:rsidP="00574F6F">
      <w:pPr>
        <w:rPr>
          <w:rFonts w:ascii="Comic Sans MS" w:hAnsi="Comic Sans MS"/>
        </w:rPr>
      </w:pPr>
      <w:r w:rsidRPr="00BF7EF3">
        <w:rPr>
          <w:rFonts w:ascii="Comic Sans MS" w:hAnsi="Comic Sans MS"/>
        </w:rPr>
        <w:t xml:space="preserve">Ce règlement intérieur est adopté par l’Assemblée Générale Ordinaire à la majorité </w:t>
      </w:r>
      <w:r w:rsidR="00425BD5" w:rsidRPr="00BF7EF3">
        <w:rPr>
          <w:rFonts w:ascii="Comic Sans MS" w:hAnsi="Comic Sans MS"/>
        </w:rPr>
        <w:t>des suffrages</w:t>
      </w:r>
      <w:r w:rsidRPr="00BF7EF3">
        <w:rPr>
          <w:rFonts w:ascii="Comic Sans MS" w:hAnsi="Comic Sans MS"/>
        </w:rPr>
        <w:t xml:space="preserve"> exprimés.</w:t>
      </w:r>
    </w:p>
    <w:p w14:paraId="2C6BF2D9" w14:textId="77777777" w:rsidR="00574F6F" w:rsidRPr="00BF7EF3" w:rsidRDefault="00574F6F" w:rsidP="00574F6F">
      <w:pPr>
        <w:rPr>
          <w:rFonts w:ascii="Comic Sans MS" w:hAnsi="Comic Sans MS"/>
        </w:rPr>
      </w:pPr>
      <w:r w:rsidRPr="00BF7EF3">
        <w:rPr>
          <w:rFonts w:ascii="Comic Sans MS" w:hAnsi="Comic Sans MS"/>
        </w:rPr>
        <w:t>Les modifications apportées à ce règlement intérieur devront être adoptées par l’Assemblée Générale dans les mêmes conditions que ci-avant au maximum une fois par an.</w:t>
      </w:r>
    </w:p>
    <w:p w14:paraId="44504C58" w14:textId="77777777" w:rsidR="00574F6F" w:rsidRPr="00BF7EF3" w:rsidRDefault="00574F6F" w:rsidP="00574F6F">
      <w:pPr>
        <w:rPr>
          <w:rFonts w:ascii="Comic Sans MS" w:hAnsi="Comic Sans MS"/>
        </w:rPr>
      </w:pPr>
      <w:r w:rsidRPr="00BF7EF3">
        <w:rPr>
          <w:rFonts w:ascii="Comic Sans MS" w:hAnsi="Comic Sans MS"/>
        </w:rPr>
        <w:t>Ce règlement intérieur ne pourra prévoir de clauses en contradiction avec les présents statuts.</w:t>
      </w:r>
    </w:p>
    <w:p w14:paraId="578D99D1" w14:textId="77777777" w:rsidR="00574F6F" w:rsidRPr="003C3EE4" w:rsidRDefault="00574F6F" w:rsidP="00574F6F">
      <w:pPr>
        <w:pStyle w:val="Corpsdetexte"/>
        <w:spacing w:after="0" w:line="0" w:lineRule="atLeast"/>
        <w:ind w:left="284"/>
        <w:rPr>
          <w:rFonts w:ascii="Comic Sans MS" w:hAnsi="Comic Sans MS"/>
          <w:sz w:val="22"/>
        </w:rPr>
      </w:pPr>
    </w:p>
    <w:p w14:paraId="6E52DC90" w14:textId="77777777" w:rsidR="00574F6F" w:rsidRPr="003C3EE4" w:rsidRDefault="00574F6F" w:rsidP="003D1198">
      <w:pPr>
        <w:pStyle w:val="Titre1"/>
        <w:shd w:val="clear" w:color="auto" w:fill="FFFFFF" w:themeFill="background1"/>
      </w:pPr>
      <w:bookmarkStart w:id="409" w:name="_Toc413649919"/>
      <w:bookmarkStart w:id="410" w:name="_Toc413657115"/>
      <w:bookmarkStart w:id="411" w:name="_Toc413657149"/>
      <w:bookmarkStart w:id="412" w:name="_Toc413659717"/>
      <w:bookmarkStart w:id="413" w:name="_Toc413659825"/>
      <w:bookmarkStart w:id="414" w:name="_Toc413662874"/>
      <w:bookmarkStart w:id="415" w:name="_Toc413663402"/>
      <w:bookmarkStart w:id="416" w:name="_Toc413663476"/>
      <w:bookmarkStart w:id="417" w:name="_Toc185432764"/>
      <w:r w:rsidRPr="00F62D7E">
        <w:rPr>
          <w:highlight w:val="lightGray"/>
          <w:shd w:val="clear" w:color="auto" w:fill="00B0F0"/>
        </w:rPr>
        <w:t>TITRE XII – FORMALITÉS</w:t>
      </w:r>
      <w:bookmarkEnd w:id="409"/>
      <w:bookmarkEnd w:id="410"/>
      <w:bookmarkEnd w:id="411"/>
      <w:bookmarkEnd w:id="412"/>
      <w:bookmarkEnd w:id="413"/>
      <w:bookmarkEnd w:id="414"/>
      <w:bookmarkEnd w:id="415"/>
      <w:bookmarkEnd w:id="416"/>
      <w:bookmarkEnd w:id="417"/>
      <w:r w:rsidR="003D1198">
        <w:t xml:space="preserve">  </w:t>
      </w:r>
    </w:p>
    <w:p w14:paraId="7BE460E4" w14:textId="77777777" w:rsidR="00574F6F" w:rsidRPr="003C3EE4" w:rsidRDefault="00574F6F" w:rsidP="00574F6F">
      <w:pPr>
        <w:pStyle w:val="Titre2"/>
      </w:pPr>
      <w:bookmarkStart w:id="418" w:name="_Toc413657626"/>
      <w:bookmarkStart w:id="419" w:name="_Toc413657650"/>
      <w:bookmarkStart w:id="420" w:name="_Toc413658475"/>
      <w:bookmarkStart w:id="421" w:name="_Toc413658521"/>
      <w:bookmarkStart w:id="422" w:name="_Toc413658765"/>
      <w:bookmarkStart w:id="423" w:name="_Toc413659718"/>
      <w:bookmarkStart w:id="424" w:name="_Toc413659826"/>
      <w:bookmarkStart w:id="425" w:name="_Toc413662875"/>
      <w:bookmarkStart w:id="426" w:name="_Toc413663403"/>
      <w:bookmarkStart w:id="427" w:name="_Toc413663477"/>
      <w:bookmarkStart w:id="428" w:name="_Toc185432765"/>
      <w:r w:rsidRPr="003C3EE4">
        <w:t>Article 34– Formalités :</w:t>
      </w:r>
      <w:bookmarkEnd w:id="418"/>
      <w:bookmarkEnd w:id="419"/>
      <w:bookmarkEnd w:id="420"/>
      <w:bookmarkEnd w:id="421"/>
      <w:bookmarkEnd w:id="422"/>
      <w:bookmarkEnd w:id="423"/>
      <w:bookmarkEnd w:id="424"/>
      <w:bookmarkEnd w:id="425"/>
      <w:bookmarkEnd w:id="426"/>
      <w:bookmarkEnd w:id="427"/>
      <w:bookmarkEnd w:id="428"/>
    </w:p>
    <w:p w14:paraId="03661048" w14:textId="77777777" w:rsidR="00574F6F" w:rsidRPr="00BF7EF3" w:rsidRDefault="00574F6F" w:rsidP="00574F6F">
      <w:pPr>
        <w:rPr>
          <w:rFonts w:ascii="Comic Sans MS" w:hAnsi="Comic Sans MS"/>
        </w:rPr>
      </w:pPr>
      <w:r w:rsidRPr="00BF7EF3">
        <w:rPr>
          <w:rFonts w:ascii="Comic Sans MS" w:hAnsi="Comic Sans MS"/>
        </w:rPr>
        <w:t>Le Conseil d’Administration remplira les formalités de déclaration et de publication prescrites par la loi. Tous pouvoirs sont conférés à cet effet au secrétaire du club, porteur d’un original des présentes.</w:t>
      </w:r>
    </w:p>
    <w:p w14:paraId="7D8B3A99" w14:textId="77777777" w:rsidR="00574F6F" w:rsidRPr="00BF7EF3" w:rsidRDefault="00574F6F" w:rsidP="00574F6F">
      <w:pPr>
        <w:rPr>
          <w:rFonts w:ascii="Comic Sans MS" w:hAnsi="Comic Sans MS"/>
        </w:rPr>
      </w:pPr>
    </w:p>
    <w:p w14:paraId="6153F25F" w14:textId="77777777" w:rsidR="00574F6F" w:rsidRPr="003C3EE4" w:rsidRDefault="00574F6F" w:rsidP="00574F6F">
      <w:pPr>
        <w:pStyle w:val="Titre2"/>
      </w:pPr>
      <w:bookmarkStart w:id="429" w:name="_Toc413658476"/>
      <w:bookmarkStart w:id="430" w:name="_Toc413658522"/>
      <w:bookmarkStart w:id="431" w:name="_Toc413658766"/>
      <w:bookmarkStart w:id="432" w:name="_Toc413659719"/>
      <w:bookmarkStart w:id="433" w:name="_Toc413659827"/>
      <w:bookmarkStart w:id="434" w:name="_Toc413662876"/>
      <w:bookmarkStart w:id="435" w:name="_Toc413663404"/>
      <w:bookmarkStart w:id="436" w:name="_Toc413663478"/>
      <w:bookmarkStart w:id="437" w:name="_Toc185432766"/>
      <w:r w:rsidRPr="003C3EE4">
        <w:t>Article 35 – Approbation – Dépôts</w:t>
      </w:r>
      <w:bookmarkEnd w:id="429"/>
      <w:bookmarkEnd w:id="430"/>
      <w:bookmarkEnd w:id="431"/>
      <w:bookmarkEnd w:id="432"/>
      <w:bookmarkEnd w:id="433"/>
      <w:bookmarkEnd w:id="434"/>
      <w:bookmarkEnd w:id="435"/>
      <w:bookmarkEnd w:id="436"/>
      <w:bookmarkEnd w:id="437"/>
    </w:p>
    <w:p w14:paraId="6D5ABC42" w14:textId="2BF9C01F" w:rsidR="00574F6F" w:rsidRDefault="00574F6F" w:rsidP="00574F6F">
      <w:pPr>
        <w:rPr>
          <w:rFonts w:ascii="Comic Sans MS" w:hAnsi="Comic Sans MS"/>
        </w:rPr>
      </w:pPr>
      <w:r w:rsidRPr="00BF7EF3">
        <w:rPr>
          <w:rFonts w:ascii="Comic Sans MS" w:hAnsi="Comic Sans MS"/>
        </w:rPr>
        <w:t xml:space="preserve">Les présents statuts ont été signés à …………………..……… le …………………….………………. </w:t>
      </w:r>
    </w:p>
    <w:p w14:paraId="2F5D8550" w14:textId="77777777" w:rsidR="00CD071D" w:rsidRDefault="00CD071D" w:rsidP="00574F6F">
      <w:pPr>
        <w:rPr>
          <w:rFonts w:ascii="Comic Sans MS" w:hAnsi="Comic Sans MS"/>
          <w:i/>
        </w:rPr>
      </w:pPr>
    </w:p>
    <w:p w14:paraId="18D42363" w14:textId="71B6C760" w:rsidR="00CD071D" w:rsidRPr="00BF7EF3" w:rsidRDefault="00CD071D" w:rsidP="00574F6F">
      <w:pPr>
        <w:rPr>
          <w:rFonts w:ascii="Comic Sans MS" w:hAnsi="Comic Sans MS"/>
          <w:i/>
        </w:rPr>
      </w:pPr>
      <w:r>
        <w:rPr>
          <w:rFonts w:ascii="Comic Sans MS" w:hAnsi="Comic Sans MS"/>
          <w:i/>
        </w:rPr>
        <w:t>Le cas échéant :</w:t>
      </w:r>
    </w:p>
    <w:p w14:paraId="7501298F" w14:textId="77777777" w:rsidR="00574F6F" w:rsidRPr="00BF7EF3" w:rsidRDefault="00574F6F" w:rsidP="00574F6F">
      <w:pPr>
        <w:rPr>
          <w:rFonts w:ascii="Comic Sans MS" w:hAnsi="Comic Sans MS"/>
          <w:i/>
        </w:rPr>
      </w:pPr>
      <w:r w:rsidRPr="00BF7EF3">
        <w:rPr>
          <w:rFonts w:ascii="Comic Sans MS" w:hAnsi="Comic Sans MS"/>
          <w:i/>
        </w:rPr>
        <w:t>(Une première modification a été approuvée par l’Assemblée Générale Extraordinaire de l’Association en date du …...)</w:t>
      </w:r>
    </w:p>
    <w:p w14:paraId="48A4497C" w14:textId="77777777" w:rsidR="00574F6F" w:rsidRPr="00BF7EF3" w:rsidRDefault="00574F6F" w:rsidP="00574F6F">
      <w:pPr>
        <w:rPr>
          <w:rFonts w:ascii="Comic Sans MS" w:hAnsi="Comic Sans MS"/>
        </w:rPr>
      </w:pPr>
      <w:r w:rsidRPr="00BF7EF3">
        <w:rPr>
          <w:rFonts w:ascii="Comic Sans MS" w:hAnsi="Comic Sans MS"/>
          <w:i/>
        </w:rPr>
        <w:t>(La refonte des statuts a été approuvée par l’Assemblée Générale Extraordinaire de l’Association en date du …...)</w:t>
      </w:r>
    </w:p>
    <w:p w14:paraId="6BE10557" w14:textId="77777777" w:rsidR="00EE6C47" w:rsidRPr="00BF7EF3" w:rsidRDefault="00EE6C47" w:rsidP="00574F6F">
      <w:pPr>
        <w:rPr>
          <w:rFonts w:ascii="Comic Sans MS" w:hAnsi="Comic Sans MS"/>
        </w:rPr>
      </w:pPr>
    </w:p>
    <w:p w14:paraId="3296BCFD" w14:textId="77777777" w:rsidR="00574F6F" w:rsidRPr="00BF7EF3" w:rsidRDefault="00574F6F" w:rsidP="00574F6F">
      <w:pPr>
        <w:rPr>
          <w:rFonts w:ascii="Comic Sans MS" w:hAnsi="Comic Sans MS"/>
        </w:rPr>
      </w:pPr>
      <w:r w:rsidRPr="00BF7EF3">
        <w:rPr>
          <w:rFonts w:ascii="Comic Sans MS" w:hAnsi="Comic Sans MS"/>
        </w:rPr>
        <w:lastRenderedPageBreak/>
        <w:t>Un exemplaire original de ces décisions ainsi que du texte à jour de</w:t>
      </w:r>
      <w:r>
        <w:rPr>
          <w:rFonts w:ascii="Comic Sans MS" w:hAnsi="Comic Sans MS"/>
        </w:rPr>
        <w:t>s statuts sera conservé par le secrétaire du c</w:t>
      </w:r>
      <w:r w:rsidRPr="00BF7EF3">
        <w:rPr>
          <w:rFonts w:ascii="Comic Sans MS" w:hAnsi="Comic Sans MS"/>
        </w:rPr>
        <w:t>lub, dûment signé et</w:t>
      </w:r>
      <w:r>
        <w:rPr>
          <w:rFonts w:ascii="Comic Sans MS" w:hAnsi="Comic Sans MS"/>
        </w:rPr>
        <w:t xml:space="preserve"> approuvé par chaque membre du c</w:t>
      </w:r>
      <w:r w:rsidRPr="00BF7EF3">
        <w:rPr>
          <w:rFonts w:ascii="Comic Sans MS" w:hAnsi="Comic Sans MS"/>
        </w:rPr>
        <w:t>lub, et chaque nouveau membre, lesquels en recevront un exemplaire.</w:t>
      </w:r>
    </w:p>
    <w:p w14:paraId="5BDCFC6B" w14:textId="77777777" w:rsidR="00574F6F" w:rsidRPr="00BF7EF3" w:rsidRDefault="00574F6F" w:rsidP="00574F6F">
      <w:pPr>
        <w:rPr>
          <w:rFonts w:ascii="Comic Sans MS" w:hAnsi="Comic Sans MS"/>
        </w:rPr>
      </w:pPr>
      <w:r w:rsidRPr="00BF7EF3">
        <w:rPr>
          <w:rFonts w:ascii="Comic Sans MS" w:hAnsi="Comic Sans MS"/>
        </w:rPr>
        <w:t>Cet original sera transmis, chaque année, par le secrétaire à son successeur.</w:t>
      </w:r>
    </w:p>
    <w:p w14:paraId="3B0B5D3F" w14:textId="77777777" w:rsidR="00574F6F" w:rsidRPr="003C3EE4" w:rsidRDefault="00574F6F" w:rsidP="00574F6F">
      <w:pPr>
        <w:pStyle w:val="Corpsdetexte"/>
        <w:tabs>
          <w:tab w:val="left" w:pos="5529"/>
        </w:tabs>
        <w:spacing w:after="0" w:line="0" w:lineRule="atLeast"/>
        <w:ind w:left="284" w:firstLine="567"/>
        <w:rPr>
          <w:rFonts w:ascii="Comic Sans MS" w:hAnsi="Comic Sans MS"/>
          <w:sz w:val="22"/>
          <w:szCs w:val="22"/>
        </w:rPr>
      </w:pPr>
    </w:p>
    <w:p w14:paraId="3E051BF8" w14:textId="77777777" w:rsidR="00574F6F" w:rsidRDefault="00574F6F" w:rsidP="00574F6F">
      <w:pPr>
        <w:pStyle w:val="Corpsdetexte"/>
        <w:tabs>
          <w:tab w:val="left" w:pos="5529"/>
        </w:tabs>
        <w:spacing w:after="0" w:line="0" w:lineRule="atLeast"/>
        <w:ind w:left="284" w:firstLine="567"/>
        <w:jc w:val="center"/>
        <w:rPr>
          <w:rFonts w:ascii="Comic Sans MS" w:hAnsi="Comic Sans MS"/>
          <w:color w:val="000000"/>
          <w:sz w:val="22"/>
          <w:szCs w:val="22"/>
        </w:rPr>
      </w:pPr>
      <w:r w:rsidRPr="003C3EE4">
        <w:rPr>
          <w:rFonts w:ascii="Comic Sans MS" w:hAnsi="Comic Sans MS"/>
          <w:sz w:val="22"/>
          <w:szCs w:val="22"/>
        </w:rPr>
        <w:t>Le Président</w:t>
      </w:r>
      <w:r w:rsidRPr="003C3EE4">
        <w:rPr>
          <w:rFonts w:ascii="Comic Sans MS" w:hAnsi="Comic Sans MS"/>
          <w:sz w:val="22"/>
          <w:szCs w:val="22"/>
        </w:rPr>
        <w:tab/>
      </w:r>
      <w:r w:rsidRPr="003C3EE4">
        <w:rPr>
          <w:rFonts w:ascii="Comic Sans MS" w:hAnsi="Comic Sans MS"/>
          <w:color w:val="000000"/>
          <w:sz w:val="22"/>
          <w:szCs w:val="22"/>
        </w:rPr>
        <w:t xml:space="preserve">Le Secrétaire </w:t>
      </w:r>
    </w:p>
    <w:p w14:paraId="15AEC137" w14:textId="77777777" w:rsidR="001E1B56" w:rsidRDefault="001E1B5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459B1EDE"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60030F91"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6E44A312"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1FCF036E"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584F0761"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6F58FF7E"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0EDDEFC9"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29E17E14"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2814E0BE" w14:textId="77777777" w:rsidR="00907A06" w:rsidRDefault="00907A0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180FC638" w14:textId="5064F44A" w:rsidR="001E1B56" w:rsidRDefault="00454DDF" w:rsidP="00454DDF">
      <w:pPr>
        <w:pStyle w:val="Corpsdetexte"/>
        <w:tabs>
          <w:tab w:val="left" w:pos="5529"/>
        </w:tabs>
        <w:spacing w:after="0" w:line="0" w:lineRule="atLeast"/>
        <w:rPr>
          <w:rFonts w:ascii="Comic Sans MS" w:hAnsi="Comic Sans MS"/>
          <w:color w:val="000000"/>
          <w:sz w:val="22"/>
          <w:szCs w:val="22"/>
        </w:rPr>
      </w:pPr>
      <w:r w:rsidRPr="00E82089">
        <w:rPr>
          <w:rFonts w:ascii="Comic Sans MS" w:hAnsi="Comic Sans MS"/>
          <w:color w:val="000000"/>
          <w:sz w:val="22"/>
          <w:szCs w:val="22"/>
          <w:highlight w:val="yellow"/>
        </w:rPr>
        <w:t xml:space="preserve">En annexe : Annexe </w:t>
      </w:r>
      <w:r w:rsidR="00E82089" w:rsidRPr="00E82089">
        <w:rPr>
          <w:rFonts w:ascii="Comic Sans MS" w:hAnsi="Comic Sans MS"/>
          <w:color w:val="000000"/>
          <w:sz w:val="22"/>
          <w:szCs w:val="22"/>
          <w:highlight w:val="yellow"/>
        </w:rPr>
        <w:t>A</w:t>
      </w:r>
      <w:r w:rsidRPr="00E82089">
        <w:rPr>
          <w:rFonts w:ascii="Comic Sans MS" w:hAnsi="Comic Sans MS"/>
          <w:color w:val="000000"/>
          <w:sz w:val="22"/>
          <w:szCs w:val="22"/>
          <w:highlight w:val="yellow"/>
        </w:rPr>
        <w:t xml:space="preserve"> – tableau des catégories d’affiliation</w:t>
      </w:r>
    </w:p>
    <w:p w14:paraId="4AE011C8" w14:textId="3BB4CED9" w:rsidR="001E1B56" w:rsidRDefault="001E1B56"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227033A0" w14:textId="17830EE9" w:rsidR="00D50672" w:rsidRDefault="00D50672"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19DFB3D3" w14:textId="00984AE8" w:rsidR="00D50672" w:rsidRDefault="00D50672">
      <w:pPr>
        <w:spacing w:after="200" w:line="276" w:lineRule="auto"/>
        <w:jc w:val="left"/>
        <w:rPr>
          <w:rFonts w:ascii="Comic Sans MS" w:hAnsi="Comic Sans MS"/>
          <w:color w:val="000000"/>
          <w:sz w:val="22"/>
          <w:szCs w:val="22"/>
        </w:rPr>
      </w:pPr>
      <w:r>
        <w:rPr>
          <w:rFonts w:ascii="Comic Sans MS" w:hAnsi="Comic Sans MS"/>
          <w:color w:val="000000"/>
          <w:sz w:val="22"/>
          <w:szCs w:val="22"/>
        </w:rPr>
        <w:br w:type="page"/>
      </w:r>
    </w:p>
    <w:p w14:paraId="7E28C87A" w14:textId="793C2204" w:rsidR="00D50672" w:rsidRPr="00B03202" w:rsidRDefault="00D50672" w:rsidP="00F94379">
      <w:pPr>
        <w:pStyle w:val="Titre1"/>
        <w:rPr>
          <w:rFonts w:eastAsia="Times New Roman"/>
          <w:b/>
          <w:szCs w:val="18"/>
        </w:rPr>
      </w:pPr>
      <w:bookmarkStart w:id="438" w:name="_Toc185432767"/>
      <w:r w:rsidRPr="00B03202">
        <w:rPr>
          <w:rFonts w:eastAsia="Times New Roman"/>
          <w:b/>
        </w:rPr>
        <w:lastRenderedPageBreak/>
        <w:t xml:space="preserve">ANNEXE </w:t>
      </w:r>
      <w:r w:rsidR="00DF7A73">
        <w:rPr>
          <w:rFonts w:eastAsia="Times New Roman"/>
          <w:b/>
        </w:rPr>
        <w:t>A</w:t>
      </w:r>
      <w:r w:rsidR="00F94379">
        <w:rPr>
          <w:rFonts w:eastAsia="Times New Roman"/>
          <w:b/>
        </w:rPr>
        <w:t xml:space="preserve"> - </w:t>
      </w:r>
      <w:r w:rsidR="00F94379" w:rsidRPr="00B03202">
        <w:rPr>
          <w:rFonts w:eastAsia="Times New Roman"/>
          <w:b/>
        </w:rPr>
        <w:t>TABLEAU DES CATEGORIES D’AFFILIATION</w:t>
      </w:r>
      <w:bookmarkEnd w:id="438"/>
    </w:p>
    <w:p w14:paraId="6D7E685E" w14:textId="77777777" w:rsidR="00D50672" w:rsidRDefault="00D50672">
      <w:pPr>
        <w:spacing w:after="200" w:line="276" w:lineRule="auto"/>
        <w:jc w:val="left"/>
        <w:rPr>
          <w:rFonts w:ascii="Comic Sans MS" w:hAnsi="Comic Sans MS"/>
          <w:color w:val="000000"/>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620"/>
        <w:gridCol w:w="687"/>
        <w:gridCol w:w="1697"/>
        <w:gridCol w:w="897"/>
        <w:gridCol w:w="1164"/>
        <w:gridCol w:w="1164"/>
        <w:gridCol w:w="897"/>
        <w:gridCol w:w="1257"/>
      </w:tblGrid>
      <w:tr w:rsidR="00D50672" w:rsidRPr="00B03202" w14:paraId="7C26DC10" w14:textId="77777777" w:rsidTr="007C14D5">
        <w:trPr>
          <w:cantSplit/>
          <w:trHeight w:val="1430"/>
        </w:trPr>
        <w:tc>
          <w:tcPr>
            <w:tcW w:w="1427" w:type="dxa"/>
            <w:shd w:val="pct15" w:color="auto" w:fill="auto"/>
            <w:textDirection w:val="btLr"/>
            <w:vAlign w:val="center"/>
          </w:tcPr>
          <w:p w14:paraId="5EC1AB72" w14:textId="77777777" w:rsidR="00D50672" w:rsidRPr="00B03202" w:rsidRDefault="00D50672" w:rsidP="007C14D5">
            <w:pPr>
              <w:ind w:left="113" w:right="113"/>
              <w:jc w:val="center"/>
              <w:rPr>
                <w:rFonts w:eastAsia="Cambria"/>
                <w:sz w:val="16"/>
                <w:szCs w:val="16"/>
              </w:rPr>
            </w:pPr>
            <w:r w:rsidRPr="00D74849">
              <w:rPr>
                <w:rFonts w:eastAsia="Times New Roman"/>
                <w:sz w:val="16"/>
                <w:szCs w:val="20"/>
              </w:rPr>
              <w:t>PRISE EN COMPTE DANS LE CALCUL DU NOMBRE DE DÉLÉGUÉ DONT DISPOSE UN CLUB.</w:t>
            </w:r>
          </w:p>
        </w:tc>
        <w:tc>
          <w:tcPr>
            <w:tcW w:w="620" w:type="dxa"/>
            <w:shd w:val="pct5" w:color="auto" w:fill="auto"/>
            <w:textDirection w:val="btLr"/>
            <w:vAlign w:val="center"/>
          </w:tcPr>
          <w:p w14:paraId="46DB2901"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687" w:type="dxa"/>
            <w:shd w:val="pct5" w:color="auto" w:fill="auto"/>
            <w:textDirection w:val="btLr"/>
            <w:vAlign w:val="center"/>
          </w:tcPr>
          <w:p w14:paraId="60C0D71D" w14:textId="77777777" w:rsidR="00D50672" w:rsidRPr="00B03202" w:rsidRDefault="00D50672" w:rsidP="007C14D5">
            <w:pPr>
              <w:ind w:left="113" w:right="113"/>
              <w:jc w:val="center"/>
              <w:rPr>
                <w:rFonts w:eastAsia="Cambria"/>
                <w:sz w:val="16"/>
                <w:szCs w:val="16"/>
              </w:rPr>
            </w:pPr>
            <w:r>
              <w:rPr>
                <w:rFonts w:eastAsia="Cambria"/>
                <w:sz w:val="16"/>
                <w:szCs w:val="16"/>
              </w:rPr>
              <w:t>OUI</w:t>
            </w:r>
          </w:p>
        </w:tc>
        <w:tc>
          <w:tcPr>
            <w:tcW w:w="1697" w:type="dxa"/>
            <w:shd w:val="pct5" w:color="auto" w:fill="auto"/>
            <w:textDirection w:val="btLr"/>
            <w:vAlign w:val="center"/>
          </w:tcPr>
          <w:p w14:paraId="610965E0"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w:t>
            </w:r>
          </w:p>
        </w:tc>
        <w:tc>
          <w:tcPr>
            <w:tcW w:w="897" w:type="dxa"/>
            <w:shd w:val="pct5" w:color="auto" w:fill="auto"/>
            <w:textDirection w:val="btLr"/>
            <w:vAlign w:val="center"/>
          </w:tcPr>
          <w:p w14:paraId="40962342"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w:t>
            </w:r>
          </w:p>
        </w:tc>
        <w:tc>
          <w:tcPr>
            <w:tcW w:w="1164" w:type="dxa"/>
            <w:shd w:val="pct5" w:color="auto" w:fill="auto"/>
            <w:textDirection w:val="btLr"/>
            <w:vAlign w:val="center"/>
          </w:tcPr>
          <w:p w14:paraId="5AD36F7F"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S’IL REMPLIT LES OBLIGATIONS DE MEMBRE ACTIF</w:t>
            </w:r>
          </w:p>
        </w:tc>
        <w:tc>
          <w:tcPr>
            <w:tcW w:w="1164" w:type="dxa"/>
            <w:shd w:val="pct5" w:color="auto" w:fill="auto"/>
            <w:textDirection w:val="btLr"/>
            <w:vAlign w:val="center"/>
          </w:tcPr>
          <w:p w14:paraId="7C6930C7" w14:textId="77777777" w:rsidR="00D50672" w:rsidRPr="00B03202" w:rsidRDefault="00D50672" w:rsidP="007C14D5">
            <w:pPr>
              <w:ind w:left="113" w:right="113"/>
              <w:jc w:val="center"/>
              <w:rPr>
                <w:rFonts w:eastAsia="Cambria"/>
                <w:sz w:val="16"/>
                <w:szCs w:val="16"/>
              </w:rPr>
            </w:pPr>
            <w:r>
              <w:rPr>
                <w:rFonts w:eastAsia="Cambria"/>
                <w:sz w:val="16"/>
                <w:szCs w:val="16"/>
              </w:rPr>
              <w:t>OUI</w:t>
            </w:r>
          </w:p>
        </w:tc>
        <w:tc>
          <w:tcPr>
            <w:tcW w:w="897" w:type="dxa"/>
            <w:shd w:val="pct5" w:color="auto" w:fill="auto"/>
            <w:textDirection w:val="btLr"/>
            <w:vAlign w:val="center"/>
          </w:tcPr>
          <w:p w14:paraId="6A8133BB"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1257" w:type="dxa"/>
            <w:shd w:val="pct5" w:color="auto" w:fill="auto"/>
            <w:textDirection w:val="btLr"/>
          </w:tcPr>
          <w:p w14:paraId="79AA8D6F" w14:textId="77777777" w:rsidR="00D50672" w:rsidRPr="00D74849" w:rsidRDefault="00D50672" w:rsidP="007C14D5">
            <w:pPr>
              <w:ind w:left="113" w:right="113"/>
              <w:jc w:val="center"/>
              <w:rPr>
                <w:rFonts w:eastAsia="Cambria"/>
                <w:sz w:val="16"/>
                <w:szCs w:val="16"/>
              </w:rPr>
            </w:pPr>
          </w:p>
          <w:p w14:paraId="1F00C8DF" w14:textId="77777777" w:rsidR="00D50672" w:rsidRPr="00D74849" w:rsidRDefault="00D50672" w:rsidP="007C14D5">
            <w:pPr>
              <w:ind w:left="113" w:right="113"/>
              <w:jc w:val="center"/>
              <w:rPr>
                <w:rFonts w:eastAsia="Times New Roman"/>
                <w:sz w:val="16"/>
                <w:szCs w:val="20"/>
              </w:rPr>
            </w:pPr>
            <w:r w:rsidRPr="00D74849">
              <w:rPr>
                <w:rFonts w:eastAsia="Cambria"/>
                <w:sz w:val="16"/>
                <w:szCs w:val="16"/>
              </w:rPr>
              <w:t>NON</w:t>
            </w:r>
          </w:p>
        </w:tc>
      </w:tr>
      <w:tr w:rsidR="00D50672" w:rsidRPr="00B03202" w14:paraId="0FAAF48B" w14:textId="77777777" w:rsidTr="007C14D5">
        <w:trPr>
          <w:cantSplit/>
          <w:trHeight w:val="1448"/>
        </w:trPr>
        <w:tc>
          <w:tcPr>
            <w:tcW w:w="1427" w:type="dxa"/>
            <w:shd w:val="pct15" w:color="auto" w:fill="auto"/>
            <w:textDirection w:val="btLr"/>
            <w:vAlign w:val="center"/>
          </w:tcPr>
          <w:p w14:paraId="79D555D5"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DROITS DE VOTE</w:t>
            </w:r>
          </w:p>
        </w:tc>
        <w:tc>
          <w:tcPr>
            <w:tcW w:w="620" w:type="dxa"/>
            <w:shd w:val="pct5" w:color="auto" w:fill="auto"/>
            <w:textDirection w:val="btLr"/>
            <w:vAlign w:val="center"/>
          </w:tcPr>
          <w:p w14:paraId="084ACEAF"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687" w:type="dxa"/>
            <w:shd w:val="pct5" w:color="auto" w:fill="auto"/>
            <w:textDirection w:val="btLr"/>
            <w:vAlign w:val="center"/>
          </w:tcPr>
          <w:p w14:paraId="38E7BE41"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AU NIVEAU DU CLUB SEULEMENT</w:t>
            </w:r>
          </w:p>
        </w:tc>
        <w:tc>
          <w:tcPr>
            <w:tcW w:w="1697" w:type="dxa"/>
            <w:shd w:val="pct5" w:color="auto" w:fill="auto"/>
            <w:textDirection w:val="btLr"/>
            <w:vAlign w:val="center"/>
          </w:tcPr>
          <w:p w14:paraId="2D7AA3AC"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AFFAIRES DU CLUB LORS DU CONGRÈS DE DISTRICT (PRINCIPALE) DU CLUB UNIQUEMENT (LES DEUX)</w:t>
            </w:r>
          </w:p>
        </w:tc>
        <w:tc>
          <w:tcPr>
            <w:tcW w:w="897" w:type="dxa"/>
            <w:shd w:val="pct5" w:color="auto" w:fill="auto"/>
            <w:textDirection w:val="btLr"/>
            <w:vAlign w:val="center"/>
          </w:tcPr>
          <w:p w14:paraId="54E5D214"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w:t>
            </w:r>
          </w:p>
        </w:tc>
        <w:tc>
          <w:tcPr>
            <w:tcW w:w="1164" w:type="dxa"/>
            <w:shd w:val="pct5" w:color="auto" w:fill="auto"/>
            <w:textDirection w:val="btLr"/>
            <w:vAlign w:val="center"/>
          </w:tcPr>
          <w:p w14:paraId="0FB925E1"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S’IL REMPLIT LES OBLIGATIONS DE MEMBRE ACTIF</w:t>
            </w:r>
          </w:p>
        </w:tc>
        <w:tc>
          <w:tcPr>
            <w:tcW w:w="1164" w:type="dxa"/>
            <w:shd w:val="pct5" w:color="auto" w:fill="auto"/>
            <w:textDirection w:val="btLr"/>
            <w:vAlign w:val="center"/>
          </w:tcPr>
          <w:p w14:paraId="4CEEEFB2"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AU NIVEAU DU CLUB SEULEMENT</w:t>
            </w:r>
          </w:p>
        </w:tc>
        <w:tc>
          <w:tcPr>
            <w:tcW w:w="897" w:type="dxa"/>
            <w:shd w:val="pct5" w:color="auto" w:fill="auto"/>
            <w:textDirection w:val="btLr"/>
            <w:vAlign w:val="center"/>
          </w:tcPr>
          <w:p w14:paraId="056E5A08"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1257" w:type="dxa"/>
            <w:shd w:val="pct5" w:color="auto" w:fill="auto"/>
            <w:textDirection w:val="btLr"/>
          </w:tcPr>
          <w:p w14:paraId="75809AA0" w14:textId="77777777" w:rsidR="00D50672" w:rsidRPr="00D74849" w:rsidRDefault="00D50672" w:rsidP="007C14D5">
            <w:pPr>
              <w:ind w:left="113" w:right="113"/>
              <w:jc w:val="center"/>
              <w:rPr>
                <w:rFonts w:eastAsia="Cambria"/>
                <w:sz w:val="16"/>
                <w:szCs w:val="16"/>
              </w:rPr>
            </w:pPr>
          </w:p>
          <w:p w14:paraId="61B8F564" w14:textId="77777777" w:rsidR="00D50672" w:rsidRPr="00D74849" w:rsidRDefault="00D50672" w:rsidP="007C14D5">
            <w:pPr>
              <w:ind w:left="113" w:right="113"/>
              <w:jc w:val="center"/>
              <w:rPr>
                <w:rFonts w:eastAsia="Times New Roman"/>
                <w:sz w:val="16"/>
                <w:szCs w:val="20"/>
              </w:rPr>
            </w:pPr>
            <w:r w:rsidRPr="00D74849">
              <w:rPr>
                <w:rFonts w:eastAsia="Cambria"/>
                <w:sz w:val="16"/>
                <w:szCs w:val="16"/>
              </w:rPr>
              <w:t>OUI</w:t>
            </w:r>
          </w:p>
        </w:tc>
      </w:tr>
      <w:tr w:rsidR="00D50672" w:rsidRPr="00B03202" w14:paraId="34DDF1F0" w14:textId="77777777" w:rsidTr="007C14D5">
        <w:trPr>
          <w:cantSplit/>
          <w:trHeight w:val="1943"/>
        </w:trPr>
        <w:tc>
          <w:tcPr>
            <w:tcW w:w="1427" w:type="dxa"/>
            <w:shd w:val="pct15" w:color="auto" w:fill="auto"/>
            <w:textDirection w:val="btLr"/>
            <w:vAlign w:val="center"/>
          </w:tcPr>
          <w:p w14:paraId="2C742B99" w14:textId="77777777" w:rsidR="00D50672" w:rsidRPr="00B03202" w:rsidRDefault="00D50672" w:rsidP="007C14D5">
            <w:pPr>
              <w:autoSpaceDE w:val="0"/>
              <w:autoSpaceDN w:val="0"/>
              <w:adjustRightInd w:val="0"/>
              <w:ind w:left="113" w:right="113"/>
              <w:jc w:val="center"/>
              <w:rPr>
                <w:rFonts w:eastAsia="Cambria"/>
                <w:bCs/>
                <w:sz w:val="16"/>
                <w:szCs w:val="16"/>
              </w:rPr>
            </w:pPr>
            <w:r w:rsidRPr="00B03202">
              <w:rPr>
                <w:rFonts w:eastAsia="Times New Roman"/>
                <w:sz w:val="16"/>
                <w:szCs w:val="20"/>
              </w:rPr>
              <w:t>ÉLIGIBILITÉ AUX POSTES DE CLUB, DE DISTRICT OU INTERNATIONAUX</w:t>
            </w:r>
          </w:p>
        </w:tc>
        <w:tc>
          <w:tcPr>
            <w:tcW w:w="620" w:type="dxa"/>
            <w:shd w:val="pct5" w:color="auto" w:fill="auto"/>
            <w:textDirection w:val="btLr"/>
            <w:vAlign w:val="center"/>
          </w:tcPr>
          <w:p w14:paraId="7FB961C6"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687" w:type="dxa"/>
            <w:shd w:val="pct5" w:color="auto" w:fill="auto"/>
            <w:textDirection w:val="btLr"/>
            <w:vAlign w:val="center"/>
          </w:tcPr>
          <w:p w14:paraId="05E8D6EE"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w:t>
            </w:r>
          </w:p>
        </w:tc>
        <w:tc>
          <w:tcPr>
            <w:tcW w:w="1697" w:type="dxa"/>
            <w:shd w:val="pct5" w:color="auto" w:fill="auto"/>
            <w:textDirection w:val="btLr"/>
            <w:vAlign w:val="center"/>
          </w:tcPr>
          <w:p w14:paraId="508A0E73"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w:t>
            </w:r>
          </w:p>
        </w:tc>
        <w:tc>
          <w:tcPr>
            <w:tcW w:w="897" w:type="dxa"/>
            <w:shd w:val="pct5" w:color="auto" w:fill="auto"/>
            <w:textDirection w:val="btLr"/>
            <w:vAlign w:val="center"/>
          </w:tcPr>
          <w:p w14:paraId="5B592F23"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w:t>
            </w:r>
          </w:p>
        </w:tc>
        <w:tc>
          <w:tcPr>
            <w:tcW w:w="1164" w:type="dxa"/>
            <w:shd w:val="pct5" w:color="auto" w:fill="auto"/>
            <w:textDirection w:val="btLr"/>
            <w:vAlign w:val="center"/>
          </w:tcPr>
          <w:p w14:paraId="077237FF"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S’IL REMPLIT LES OBLIGATIONS DE MEMBRE ACTIF</w:t>
            </w:r>
          </w:p>
        </w:tc>
        <w:tc>
          <w:tcPr>
            <w:tcW w:w="1164" w:type="dxa"/>
            <w:shd w:val="pct5" w:color="auto" w:fill="auto"/>
            <w:textDirection w:val="btLr"/>
            <w:vAlign w:val="center"/>
          </w:tcPr>
          <w:p w14:paraId="43DAE2CA"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w:t>
            </w:r>
          </w:p>
        </w:tc>
        <w:tc>
          <w:tcPr>
            <w:tcW w:w="897" w:type="dxa"/>
            <w:shd w:val="pct5" w:color="auto" w:fill="auto"/>
            <w:textDirection w:val="btLr"/>
            <w:vAlign w:val="center"/>
          </w:tcPr>
          <w:p w14:paraId="3F3B3F37"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w:t>
            </w:r>
          </w:p>
        </w:tc>
        <w:tc>
          <w:tcPr>
            <w:tcW w:w="1257" w:type="dxa"/>
            <w:shd w:val="pct5" w:color="auto" w:fill="auto"/>
            <w:textDirection w:val="btLr"/>
          </w:tcPr>
          <w:p w14:paraId="5EF50708" w14:textId="77777777" w:rsidR="00D50672" w:rsidRPr="00D74849" w:rsidRDefault="00D50672" w:rsidP="007C14D5">
            <w:pPr>
              <w:ind w:left="113" w:right="113"/>
              <w:jc w:val="center"/>
              <w:rPr>
                <w:rFonts w:eastAsia="Cambria"/>
                <w:sz w:val="16"/>
                <w:szCs w:val="16"/>
              </w:rPr>
            </w:pPr>
          </w:p>
          <w:p w14:paraId="791BA6E1" w14:textId="77777777" w:rsidR="00D50672" w:rsidRPr="00D74849" w:rsidRDefault="00D50672" w:rsidP="007C14D5">
            <w:pPr>
              <w:ind w:left="113" w:right="113"/>
              <w:jc w:val="center"/>
              <w:rPr>
                <w:rFonts w:eastAsia="Times New Roman"/>
                <w:sz w:val="16"/>
                <w:szCs w:val="20"/>
              </w:rPr>
            </w:pPr>
            <w:r w:rsidRPr="00D74849">
              <w:rPr>
                <w:rFonts w:eastAsia="Cambria"/>
                <w:sz w:val="16"/>
                <w:szCs w:val="16"/>
              </w:rPr>
              <w:t>OUI</w:t>
            </w:r>
          </w:p>
        </w:tc>
      </w:tr>
      <w:tr w:rsidR="00D50672" w:rsidRPr="00B03202" w14:paraId="6B47A2A4" w14:textId="77777777" w:rsidTr="007C14D5">
        <w:trPr>
          <w:cantSplit/>
          <w:trHeight w:val="1241"/>
        </w:trPr>
        <w:tc>
          <w:tcPr>
            <w:tcW w:w="1427" w:type="dxa"/>
            <w:shd w:val="pct15" w:color="auto" w:fill="auto"/>
            <w:textDirection w:val="btLr"/>
            <w:vAlign w:val="center"/>
          </w:tcPr>
          <w:p w14:paraId="419742C1"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CONDUITE PROJETANT UNE IMAGE FAVORABLE</w:t>
            </w:r>
          </w:p>
        </w:tc>
        <w:tc>
          <w:tcPr>
            <w:tcW w:w="620" w:type="dxa"/>
            <w:shd w:val="pct5" w:color="auto" w:fill="auto"/>
            <w:textDirection w:val="btLr"/>
            <w:vAlign w:val="center"/>
          </w:tcPr>
          <w:p w14:paraId="62E8B34A"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687" w:type="dxa"/>
            <w:shd w:val="pct5" w:color="auto" w:fill="auto"/>
            <w:textDirection w:val="btLr"/>
            <w:vAlign w:val="center"/>
          </w:tcPr>
          <w:p w14:paraId="1432FB2C"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1697" w:type="dxa"/>
            <w:shd w:val="pct5" w:color="auto" w:fill="auto"/>
            <w:textDirection w:val="btLr"/>
            <w:vAlign w:val="center"/>
          </w:tcPr>
          <w:p w14:paraId="02DA7FEF"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897" w:type="dxa"/>
            <w:shd w:val="pct5" w:color="auto" w:fill="auto"/>
            <w:textDirection w:val="btLr"/>
            <w:vAlign w:val="center"/>
          </w:tcPr>
          <w:p w14:paraId="136AA91A"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1164" w:type="dxa"/>
            <w:shd w:val="pct5" w:color="auto" w:fill="auto"/>
            <w:textDirection w:val="btLr"/>
            <w:vAlign w:val="center"/>
          </w:tcPr>
          <w:p w14:paraId="7DE6038A"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1164" w:type="dxa"/>
            <w:shd w:val="pct5" w:color="auto" w:fill="auto"/>
            <w:textDirection w:val="btLr"/>
            <w:vAlign w:val="center"/>
          </w:tcPr>
          <w:p w14:paraId="7C22C5B5"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897" w:type="dxa"/>
            <w:shd w:val="pct5" w:color="auto" w:fill="auto"/>
            <w:textDirection w:val="btLr"/>
            <w:vAlign w:val="center"/>
          </w:tcPr>
          <w:p w14:paraId="5D07A544"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1257" w:type="dxa"/>
            <w:shd w:val="pct5" w:color="auto" w:fill="auto"/>
            <w:textDirection w:val="btLr"/>
          </w:tcPr>
          <w:p w14:paraId="095C0CEE" w14:textId="77777777" w:rsidR="00D50672" w:rsidRPr="00D74849" w:rsidRDefault="00D50672" w:rsidP="007C14D5">
            <w:pPr>
              <w:ind w:left="113" w:right="113"/>
              <w:jc w:val="center"/>
              <w:rPr>
                <w:rFonts w:eastAsia="Cambria"/>
                <w:sz w:val="16"/>
                <w:szCs w:val="16"/>
              </w:rPr>
            </w:pPr>
          </w:p>
          <w:p w14:paraId="2B68B72A" w14:textId="77777777" w:rsidR="00D50672" w:rsidRPr="00D74849" w:rsidRDefault="00D50672" w:rsidP="007C14D5">
            <w:pPr>
              <w:ind w:left="113" w:right="113"/>
              <w:jc w:val="center"/>
              <w:rPr>
                <w:rFonts w:eastAsia="Times New Roman"/>
                <w:sz w:val="16"/>
                <w:szCs w:val="20"/>
              </w:rPr>
            </w:pPr>
            <w:r w:rsidRPr="00D74849">
              <w:rPr>
                <w:rFonts w:eastAsia="Cambria"/>
                <w:sz w:val="16"/>
                <w:szCs w:val="16"/>
              </w:rPr>
              <w:t>OUI</w:t>
            </w:r>
          </w:p>
        </w:tc>
      </w:tr>
      <w:tr w:rsidR="00D50672" w:rsidRPr="00B03202" w14:paraId="6F994EE7" w14:textId="77777777" w:rsidTr="007C14D5">
        <w:trPr>
          <w:cantSplit/>
          <w:trHeight w:val="1718"/>
        </w:trPr>
        <w:tc>
          <w:tcPr>
            <w:tcW w:w="1427" w:type="dxa"/>
            <w:shd w:val="pct15" w:color="auto" w:fill="auto"/>
            <w:textDirection w:val="btLr"/>
            <w:vAlign w:val="center"/>
          </w:tcPr>
          <w:p w14:paraId="36376C5C"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PARTICIPATION AUX ACTIVITÉS DU CLUB</w:t>
            </w:r>
          </w:p>
        </w:tc>
        <w:tc>
          <w:tcPr>
            <w:tcW w:w="620" w:type="dxa"/>
            <w:shd w:val="pct5" w:color="auto" w:fill="auto"/>
            <w:textDirection w:val="btLr"/>
            <w:vAlign w:val="center"/>
          </w:tcPr>
          <w:p w14:paraId="0744C5CA"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687" w:type="dxa"/>
            <w:shd w:val="pct5" w:color="auto" w:fill="auto"/>
            <w:textDirection w:val="btLr"/>
            <w:vAlign w:val="center"/>
          </w:tcPr>
          <w:p w14:paraId="74648AFB"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 EN MESURE</w:t>
            </w:r>
            <w:r w:rsidRPr="00B03202">
              <w:rPr>
                <w:rFonts w:eastAsia="Times New Roman"/>
                <w:sz w:val="16"/>
                <w:szCs w:val="20"/>
              </w:rPr>
              <w:br/>
              <w:t>DE LE FAIRE,</w:t>
            </w:r>
          </w:p>
        </w:tc>
        <w:tc>
          <w:tcPr>
            <w:tcW w:w="1697" w:type="dxa"/>
            <w:shd w:val="pct5" w:color="auto" w:fill="auto"/>
            <w:textDirection w:val="btLr"/>
            <w:vAlign w:val="center"/>
          </w:tcPr>
          <w:p w14:paraId="5034ACA7"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 EN MESURE</w:t>
            </w:r>
            <w:r w:rsidRPr="00B03202">
              <w:rPr>
                <w:rFonts w:eastAsia="Times New Roman"/>
                <w:sz w:val="16"/>
                <w:szCs w:val="20"/>
              </w:rPr>
              <w:br/>
              <w:t>DE LE FAIRE</w:t>
            </w:r>
          </w:p>
        </w:tc>
        <w:tc>
          <w:tcPr>
            <w:tcW w:w="897" w:type="dxa"/>
            <w:shd w:val="pct5" w:color="auto" w:fill="auto"/>
            <w:textDirection w:val="btLr"/>
            <w:vAlign w:val="center"/>
          </w:tcPr>
          <w:p w14:paraId="0FD06B0C"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 EN MESURE</w:t>
            </w:r>
            <w:r w:rsidRPr="00B03202">
              <w:rPr>
                <w:rFonts w:eastAsia="Times New Roman"/>
                <w:sz w:val="16"/>
                <w:szCs w:val="20"/>
              </w:rPr>
              <w:br/>
              <w:t>DE LE FAIRE</w:t>
            </w:r>
          </w:p>
        </w:tc>
        <w:tc>
          <w:tcPr>
            <w:tcW w:w="1164" w:type="dxa"/>
            <w:shd w:val="pct5" w:color="auto" w:fill="auto"/>
            <w:textDirection w:val="btLr"/>
            <w:vAlign w:val="center"/>
          </w:tcPr>
          <w:p w14:paraId="49A75FCF"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 EN MESURE</w:t>
            </w:r>
            <w:r w:rsidRPr="00B03202">
              <w:rPr>
                <w:rFonts w:eastAsia="Times New Roman"/>
                <w:sz w:val="16"/>
                <w:szCs w:val="20"/>
              </w:rPr>
              <w:br/>
              <w:t>DE LE FAIRE</w:t>
            </w:r>
          </w:p>
        </w:tc>
        <w:tc>
          <w:tcPr>
            <w:tcW w:w="1164" w:type="dxa"/>
            <w:shd w:val="pct5" w:color="auto" w:fill="auto"/>
            <w:textDirection w:val="btLr"/>
            <w:vAlign w:val="center"/>
          </w:tcPr>
          <w:p w14:paraId="351367BC"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 EN MESURE</w:t>
            </w:r>
            <w:r w:rsidRPr="00B03202">
              <w:rPr>
                <w:rFonts w:eastAsia="Times New Roman"/>
                <w:sz w:val="16"/>
                <w:szCs w:val="20"/>
              </w:rPr>
              <w:br/>
              <w:t>DE LE FAIRE</w:t>
            </w:r>
          </w:p>
        </w:tc>
        <w:tc>
          <w:tcPr>
            <w:tcW w:w="897" w:type="dxa"/>
            <w:shd w:val="pct5" w:color="auto" w:fill="auto"/>
            <w:textDirection w:val="btLr"/>
            <w:vAlign w:val="center"/>
          </w:tcPr>
          <w:p w14:paraId="447F617A"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SI EN MESURE</w:t>
            </w:r>
            <w:r w:rsidRPr="00B03202">
              <w:rPr>
                <w:rFonts w:eastAsia="Times New Roman"/>
                <w:sz w:val="16"/>
                <w:szCs w:val="20"/>
              </w:rPr>
              <w:br/>
              <w:t>DE LE FAIRE</w:t>
            </w:r>
          </w:p>
        </w:tc>
        <w:tc>
          <w:tcPr>
            <w:tcW w:w="1257" w:type="dxa"/>
            <w:shd w:val="pct5" w:color="auto" w:fill="auto"/>
            <w:textDirection w:val="btLr"/>
          </w:tcPr>
          <w:p w14:paraId="65CB586A" w14:textId="77777777" w:rsidR="00D50672" w:rsidRPr="00D74849" w:rsidRDefault="00D50672" w:rsidP="007C14D5">
            <w:pPr>
              <w:ind w:left="113" w:right="113"/>
              <w:jc w:val="center"/>
              <w:rPr>
                <w:rFonts w:eastAsia="Cambria"/>
                <w:sz w:val="16"/>
                <w:szCs w:val="16"/>
              </w:rPr>
            </w:pPr>
          </w:p>
          <w:p w14:paraId="450BC535" w14:textId="77777777" w:rsidR="00D50672" w:rsidRPr="00D74849" w:rsidRDefault="00D50672" w:rsidP="007C14D5">
            <w:pPr>
              <w:ind w:left="113" w:right="113"/>
              <w:jc w:val="center"/>
              <w:rPr>
                <w:rFonts w:eastAsia="Times New Roman"/>
                <w:sz w:val="16"/>
                <w:szCs w:val="20"/>
              </w:rPr>
            </w:pPr>
            <w:r w:rsidRPr="00D74849">
              <w:rPr>
                <w:rFonts w:eastAsia="Cambria"/>
                <w:sz w:val="16"/>
                <w:szCs w:val="16"/>
              </w:rPr>
              <w:t>OUI</w:t>
            </w:r>
          </w:p>
        </w:tc>
      </w:tr>
      <w:tr w:rsidR="00D50672" w:rsidRPr="00B03202" w14:paraId="7BB56056" w14:textId="77777777" w:rsidTr="007C14D5">
        <w:trPr>
          <w:cantSplit/>
          <w:trHeight w:val="1826"/>
        </w:trPr>
        <w:tc>
          <w:tcPr>
            <w:tcW w:w="1427" w:type="dxa"/>
            <w:shd w:val="pct15" w:color="auto" w:fill="auto"/>
            <w:textDirection w:val="btLr"/>
            <w:vAlign w:val="center"/>
          </w:tcPr>
          <w:p w14:paraId="6774ED26" w14:textId="77777777" w:rsidR="00D50672" w:rsidRPr="00B03202" w:rsidRDefault="00D50672" w:rsidP="007C14D5">
            <w:pPr>
              <w:autoSpaceDE w:val="0"/>
              <w:autoSpaceDN w:val="0"/>
              <w:adjustRightInd w:val="0"/>
              <w:ind w:left="113" w:right="113"/>
              <w:jc w:val="center"/>
              <w:rPr>
                <w:rFonts w:eastAsia="Cambria"/>
                <w:bCs/>
                <w:sz w:val="16"/>
                <w:szCs w:val="16"/>
              </w:rPr>
            </w:pPr>
            <w:r w:rsidRPr="00B03202">
              <w:rPr>
                <w:rFonts w:eastAsia="Times New Roman"/>
                <w:sz w:val="16"/>
                <w:szCs w:val="20"/>
              </w:rPr>
              <w:t>PAIEMENT RAPIDE DES COTISATIONS (CLUB, DISTRICT ET INTERNATIONALES)</w:t>
            </w:r>
          </w:p>
        </w:tc>
        <w:tc>
          <w:tcPr>
            <w:tcW w:w="620" w:type="dxa"/>
            <w:shd w:val="pct5" w:color="auto" w:fill="auto"/>
            <w:textDirection w:val="btLr"/>
            <w:vAlign w:val="center"/>
          </w:tcPr>
          <w:p w14:paraId="0BBAC71D"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687" w:type="dxa"/>
            <w:shd w:val="pct5" w:color="auto" w:fill="auto"/>
            <w:textDirection w:val="btLr"/>
            <w:vAlign w:val="center"/>
          </w:tcPr>
          <w:p w14:paraId="17756420"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1697" w:type="dxa"/>
            <w:shd w:val="pct5" w:color="auto" w:fill="auto"/>
            <w:textDirection w:val="btLr"/>
            <w:vAlign w:val="center"/>
          </w:tcPr>
          <w:p w14:paraId="0D8EE922"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CLUB SEULEMENT</w:t>
            </w:r>
          </w:p>
        </w:tc>
        <w:tc>
          <w:tcPr>
            <w:tcW w:w="897" w:type="dxa"/>
            <w:shd w:val="pct5" w:color="auto" w:fill="auto"/>
            <w:textDirection w:val="btLr"/>
            <w:vAlign w:val="center"/>
          </w:tcPr>
          <w:p w14:paraId="3E927819"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NON, LE CLUB PAIE LES COTISATIONS INTERNATIONALES ET DE DISTRICT</w:t>
            </w:r>
          </w:p>
        </w:tc>
        <w:tc>
          <w:tcPr>
            <w:tcW w:w="1164" w:type="dxa"/>
            <w:shd w:val="pct5" w:color="auto" w:fill="auto"/>
            <w:textDirection w:val="btLr"/>
            <w:vAlign w:val="center"/>
          </w:tcPr>
          <w:p w14:paraId="14161A25"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 DE DISTRICT ET DE CLUB SEULEMENT- PAS DE COTISATIONS INTERNATIONALES</w:t>
            </w:r>
          </w:p>
        </w:tc>
        <w:tc>
          <w:tcPr>
            <w:tcW w:w="1164" w:type="dxa"/>
            <w:shd w:val="pct5" w:color="auto" w:fill="auto"/>
            <w:textDirection w:val="btLr"/>
            <w:vAlign w:val="center"/>
          </w:tcPr>
          <w:p w14:paraId="2EF5C6B9"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tc>
        <w:tc>
          <w:tcPr>
            <w:tcW w:w="897" w:type="dxa"/>
            <w:shd w:val="pct5" w:color="auto" w:fill="auto"/>
            <w:textDirection w:val="btLr"/>
            <w:vAlign w:val="center"/>
          </w:tcPr>
          <w:p w14:paraId="25D57369"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OUI</w:t>
            </w:r>
          </w:p>
          <w:p w14:paraId="08B95292" w14:textId="77777777" w:rsidR="00D50672" w:rsidRPr="00B03202" w:rsidRDefault="00D50672" w:rsidP="007C14D5">
            <w:pPr>
              <w:ind w:left="113" w:right="113"/>
              <w:jc w:val="center"/>
              <w:rPr>
                <w:rFonts w:eastAsia="Cambria"/>
                <w:sz w:val="16"/>
                <w:szCs w:val="16"/>
              </w:rPr>
            </w:pPr>
          </w:p>
        </w:tc>
        <w:tc>
          <w:tcPr>
            <w:tcW w:w="1257" w:type="dxa"/>
            <w:shd w:val="pct5" w:color="auto" w:fill="auto"/>
            <w:textDirection w:val="btLr"/>
          </w:tcPr>
          <w:p w14:paraId="48A17332" w14:textId="77777777" w:rsidR="00D50672" w:rsidRPr="00D74849" w:rsidRDefault="00D50672" w:rsidP="007C14D5">
            <w:pPr>
              <w:ind w:left="113" w:right="113"/>
              <w:jc w:val="center"/>
              <w:rPr>
                <w:rFonts w:eastAsia="Cambria"/>
                <w:sz w:val="16"/>
                <w:szCs w:val="16"/>
              </w:rPr>
            </w:pPr>
          </w:p>
          <w:p w14:paraId="74CD1BEE" w14:textId="77777777" w:rsidR="00D50672" w:rsidRPr="00D74849" w:rsidRDefault="00D50672" w:rsidP="007C14D5">
            <w:pPr>
              <w:ind w:left="113" w:right="113"/>
              <w:jc w:val="center"/>
              <w:rPr>
                <w:rFonts w:eastAsia="Times New Roman"/>
                <w:sz w:val="16"/>
                <w:szCs w:val="20"/>
              </w:rPr>
            </w:pPr>
            <w:r w:rsidRPr="00D74849">
              <w:rPr>
                <w:rFonts w:eastAsia="Cambria"/>
                <w:sz w:val="16"/>
                <w:szCs w:val="16"/>
              </w:rPr>
              <w:t>OUI</w:t>
            </w:r>
          </w:p>
        </w:tc>
      </w:tr>
      <w:tr w:rsidR="00D50672" w:rsidRPr="00B03202" w14:paraId="60102AD6" w14:textId="77777777" w:rsidTr="007C14D5">
        <w:trPr>
          <w:cantSplit/>
          <w:trHeight w:val="1241"/>
        </w:trPr>
        <w:tc>
          <w:tcPr>
            <w:tcW w:w="1427" w:type="dxa"/>
            <w:shd w:val="pct15" w:color="auto" w:fill="auto"/>
            <w:textDirection w:val="btLr"/>
            <w:vAlign w:val="center"/>
          </w:tcPr>
          <w:p w14:paraId="783DAC37"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CATÉGORIE</w:t>
            </w:r>
          </w:p>
        </w:tc>
        <w:tc>
          <w:tcPr>
            <w:tcW w:w="620" w:type="dxa"/>
            <w:shd w:val="pct5" w:color="auto" w:fill="auto"/>
            <w:textDirection w:val="btLr"/>
            <w:vAlign w:val="center"/>
          </w:tcPr>
          <w:p w14:paraId="7104A640"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MEMBRE ACTIF</w:t>
            </w:r>
          </w:p>
        </w:tc>
        <w:tc>
          <w:tcPr>
            <w:tcW w:w="687" w:type="dxa"/>
            <w:shd w:val="pct5" w:color="auto" w:fill="auto"/>
            <w:textDirection w:val="btLr"/>
            <w:vAlign w:val="center"/>
          </w:tcPr>
          <w:p w14:paraId="5A6AD138"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MEMBRE AFFILIÉ</w:t>
            </w:r>
          </w:p>
        </w:tc>
        <w:tc>
          <w:tcPr>
            <w:tcW w:w="1697" w:type="dxa"/>
            <w:shd w:val="pct5" w:color="auto" w:fill="auto"/>
            <w:textDirection w:val="btLr"/>
            <w:vAlign w:val="center"/>
          </w:tcPr>
          <w:p w14:paraId="4EE947CE"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MEMBRE ASSOCIÉ</w:t>
            </w:r>
          </w:p>
        </w:tc>
        <w:tc>
          <w:tcPr>
            <w:tcW w:w="897" w:type="dxa"/>
            <w:shd w:val="pct5" w:color="auto" w:fill="auto"/>
            <w:textDirection w:val="btLr"/>
            <w:vAlign w:val="center"/>
          </w:tcPr>
          <w:p w14:paraId="66748A57" w14:textId="77777777" w:rsidR="00D50672" w:rsidRPr="00B03202" w:rsidRDefault="00D50672" w:rsidP="007C14D5">
            <w:pPr>
              <w:ind w:left="113" w:right="113"/>
              <w:jc w:val="center"/>
              <w:rPr>
                <w:rFonts w:eastAsia="Cambria"/>
                <w:sz w:val="15"/>
                <w:szCs w:val="15"/>
              </w:rPr>
            </w:pPr>
            <w:r w:rsidRPr="00B03202">
              <w:rPr>
                <w:rFonts w:eastAsia="Times New Roman"/>
                <w:sz w:val="15"/>
                <w:szCs w:val="15"/>
              </w:rPr>
              <w:t>MEMBRE D’HONNEUR</w:t>
            </w:r>
          </w:p>
        </w:tc>
        <w:tc>
          <w:tcPr>
            <w:tcW w:w="1164" w:type="dxa"/>
            <w:shd w:val="pct5" w:color="auto" w:fill="auto"/>
            <w:textDirection w:val="btLr"/>
            <w:vAlign w:val="center"/>
          </w:tcPr>
          <w:p w14:paraId="1FEC2A03"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MEMBRE À VIE</w:t>
            </w:r>
          </w:p>
        </w:tc>
        <w:tc>
          <w:tcPr>
            <w:tcW w:w="1164" w:type="dxa"/>
            <w:shd w:val="pct5" w:color="auto" w:fill="auto"/>
            <w:textDirection w:val="btLr"/>
            <w:vAlign w:val="center"/>
          </w:tcPr>
          <w:p w14:paraId="421478FA"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MEMBRE ÉLOIGNÉ</w:t>
            </w:r>
          </w:p>
        </w:tc>
        <w:tc>
          <w:tcPr>
            <w:tcW w:w="897" w:type="dxa"/>
            <w:shd w:val="pct5" w:color="auto" w:fill="auto"/>
            <w:textDirection w:val="btLr"/>
            <w:vAlign w:val="center"/>
          </w:tcPr>
          <w:p w14:paraId="2671D807" w14:textId="77777777" w:rsidR="00D50672" w:rsidRPr="00B03202" w:rsidRDefault="00D50672" w:rsidP="007C14D5">
            <w:pPr>
              <w:ind w:left="113" w:right="113"/>
              <w:jc w:val="center"/>
              <w:rPr>
                <w:rFonts w:eastAsia="Cambria"/>
                <w:sz w:val="16"/>
                <w:szCs w:val="16"/>
              </w:rPr>
            </w:pPr>
            <w:r w:rsidRPr="00B03202">
              <w:rPr>
                <w:rFonts w:eastAsia="Times New Roman"/>
                <w:sz w:val="16"/>
                <w:szCs w:val="20"/>
              </w:rPr>
              <w:t>MEMBRE PRIVILÉGIÉ</w:t>
            </w:r>
          </w:p>
        </w:tc>
        <w:tc>
          <w:tcPr>
            <w:tcW w:w="1257" w:type="dxa"/>
            <w:shd w:val="pct5" w:color="auto" w:fill="auto"/>
            <w:textDirection w:val="btLr"/>
          </w:tcPr>
          <w:p w14:paraId="787949C6" w14:textId="77777777" w:rsidR="00D50672" w:rsidRPr="00B03202" w:rsidRDefault="00D50672" w:rsidP="007C14D5">
            <w:pPr>
              <w:ind w:left="113" w:right="113"/>
              <w:jc w:val="center"/>
              <w:rPr>
                <w:rFonts w:eastAsia="Times New Roman"/>
                <w:sz w:val="16"/>
                <w:szCs w:val="20"/>
              </w:rPr>
            </w:pPr>
            <w:r w:rsidRPr="00D74849">
              <w:rPr>
                <w:rFonts w:eastAsia="Cambria"/>
                <w:sz w:val="16"/>
                <w:szCs w:val="16"/>
              </w:rPr>
              <w:t>MEMBRE ÀTARIF RÉDUIT</w:t>
            </w:r>
          </w:p>
        </w:tc>
      </w:tr>
    </w:tbl>
    <w:p w14:paraId="12BAA602" w14:textId="77777777" w:rsidR="00D50672" w:rsidRDefault="00D50672" w:rsidP="00574F6F">
      <w:pPr>
        <w:pStyle w:val="Corpsdetexte"/>
        <w:tabs>
          <w:tab w:val="left" w:pos="5529"/>
        </w:tabs>
        <w:spacing w:after="0" w:line="0" w:lineRule="atLeast"/>
        <w:ind w:left="284" w:firstLine="567"/>
        <w:jc w:val="center"/>
        <w:rPr>
          <w:rFonts w:ascii="Comic Sans MS" w:hAnsi="Comic Sans MS"/>
          <w:color w:val="000000"/>
          <w:sz w:val="22"/>
          <w:szCs w:val="22"/>
        </w:rPr>
      </w:pPr>
    </w:p>
    <w:p w14:paraId="297083AC" w14:textId="222DE859" w:rsidR="00D50672" w:rsidRDefault="00D50672">
      <w:pPr>
        <w:spacing w:after="200" w:line="276" w:lineRule="auto"/>
        <w:jc w:val="left"/>
        <w:rPr>
          <w:rFonts w:ascii="Comic Sans MS" w:hAnsi="Comic Sans MS"/>
          <w:color w:val="000000"/>
          <w:sz w:val="22"/>
          <w:szCs w:val="22"/>
        </w:rPr>
      </w:pPr>
    </w:p>
    <w:sectPr w:rsidR="00D50672" w:rsidSect="00124A95">
      <w:headerReference w:type="even" r:id="rId8"/>
      <w:headerReference w:type="default" r:id="rId9"/>
      <w:footerReference w:type="even" r:id="rId10"/>
      <w:footerReference w:type="default" r:id="rId11"/>
      <w:headerReference w:type="first" r:id="rId12"/>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5BB5" w14:textId="77777777" w:rsidR="00D004EE" w:rsidRDefault="00D004EE" w:rsidP="00544706">
      <w:r>
        <w:separator/>
      </w:r>
    </w:p>
  </w:endnote>
  <w:endnote w:type="continuationSeparator" w:id="0">
    <w:p w14:paraId="5BB40483" w14:textId="77777777" w:rsidR="00D004EE" w:rsidRDefault="00D004EE" w:rsidP="0054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7A99" w14:textId="77777777" w:rsidR="0019013E" w:rsidRPr="00A94D17" w:rsidRDefault="0019013E">
    <w:pPr>
      <w:pStyle w:val="Pieddepage"/>
      <w:framePr w:wrap="around" w:vAnchor="text" w:hAnchor="margin" w:xAlign="right" w:y="1"/>
      <w:rPr>
        <w:rStyle w:val="Numrodepage"/>
        <w:highlight w:val="yellow"/>
      </w:rPr>
    </w:pPr>
    <w:r w:rsidRPr="00A94D17">
      <w:rPr>
        <w:rStyle w:val="Numrodepage"/>
        <w:highlight w:val="yellow"/>
      </w:rPr>
      <w:fldChar w:fldCharType="begin"/>
    </w:r>
    <w:r w:rsidRPr="00A94D17">
      <w:rPr>
        <w:rStyle w:val="Numrodepage"/>
        <w:highlight w:val="yellow"/>
      </w:rPr>
      <w:instrText xml:space="preserve">PAGE  </w:instrText>
    </w:r>
    <w:r w:rsidRPr="00A94D17">
      <w:rPr>
        <w:rStyle w:val="Numrodepage"/>
        <w:highlight w:val="yellow"/>
      </w:rPr>
      <w:fldChar w:fldCharType="separate"/>
    </w:r>
    <w:r w:rsidRPr="00A94D17">
      <w:rPr>
        <w:rStyle w:val="Numrodepage"/>
        <w:noProof/>
        <w:highlight w:val="yellow"/>
      </w:rPr>
      <w:t>13</w:t>
    </w:r>
    <w:r w:rsidRPr="00A94D17">
      <w:rPr>
        <w:rStyle w:val="Numrodepage"/>
        <w:highlight w:val="yellow"/>
      </w:rPr>
      <w:fldChar w:fldCharType="end"/>
    </w:r>
  </w:p>
  <w:p w14:paraId="50F6F3CE" w14:textId="77777777" w:rsidR="0019013E" w:rsidRPr="00A94D17" w:rsidRDefault="0019013E">
    <w:pPr>
      <w:pStyle w:val="Pieddepage"/>
      <w:ind w:right="360"/>
      <w:rPr>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B090" w14:textId="782ABD94" w:rsidR="0019013E" w:rsidRPr="00202488" w:rsidRDefault="0019013E" w:rsidP="007C14D5">
    <w:pPr>
      <w:pStyle w:val="Pieddepage"/>
      <w:rPr>
        <w:rFonts w:ascii="Arial" w:hAnsi="Arial"/>
        <w:spacing w:val="-5"/>
        <w:sz w:val="12"/>
        <w:szCs w:val="12"/>
      </w:rPr>
    </w:pPr>
    <w:r w:rsidRPr="00A94D17">
      <w:rPr>
        <w:rFonts w:ascii="Arial" w:hAnsi="Arial"/>
        <w:spacing w:val="-5"/>
        <w:sz w:val="12"/>
        <w:szCs w:val="12"/>
      </w:rPr>
      <w:t xml:space="preserve">Commission Statuts et Assurances </w:t>
    </w:r>
    <w:r w:rsidRPr="00A94D17">
      <w:rPr>
        <w:rFonts w:ascii="Arial" w:hAnsi="Arial"/>
        <w:spacing w:val="-5"/>
        <w:sz w:val="12"/>
        <w:szCs w:val="12"/>
        <w:highlight w:val="yellow"/>
      </w:rPr>
      <w:t>2024-2025</w:t>
    </w:r>
  </w:p>
  <w:p w14:paraId="06AE4D39" w14:textId="51BC42FE" w:rsidR="0019013E" w:rsidRPr="00202488" w:rsidRDefault="0019013E" w:rsidP="007C14D5">
    <w:pPr>
      <w:pStyle w:val="Pieddepage"/>
    </w:pPr>
    <w:r w:rsidRPr="00202488">
      <w:rPr>
        <w:rFonts w:ascii="Comic Sans MS" w:hAnsi="Comic Sans MS"/>
        <w:sz w:val="12"/>
        <w:szCs w:val="12"/>
      </w:rPr>
      <w:t xml:space="preserve">Mise à jour suivant LA 2 au </w:t>
    </w:r>
    <w:r w:rsidRPr="00A94D17">
      <w:rPr>
        <w:rFonts w:ascii="Comic Sans MS" w:hAnsi="Comic Sans MS"/>
        <w:sz w:val="12"/>
        <w:szCs w:val="12"/>
        <w:highlight w:val="yellow"/>
      </w:rPr>
      <w:t>20 juin 2024</w:t>
    </w:r>
  </w:p>
  <w:p w14:paraId="67D52D11" w14:textId="6BB9C02F" w:rsidR="0019013E" w:rsidRPr="0067197A" w:rsidRDefault="0019013E" w:rsidP="00966B03">
    <w:pPr>
      <w:pStyle w:val="Pieddepage"/>
      <w:tabs>
        <w:tab w:val="clear" w:pos="4536"/>
      </w:tabs>
      <w:rPr>
        <w:i/>
        <w:sz w:val="16"/>
        <w:szCs w:val="16"/>
      </w:rPr>
    </w:pPr>
    <w:r>
      <w:rPr>
        <w:i/>
        <w:sz w:val="16"/>
        <w:szCs w:val="16"/>
      </w:rPr>
      <w:tab/>
    </w:r>
    <w:r w:rsidRPr="0067197A">
      <w:rPr>
        <w:i/>
        <w:sz w:val="16"/>
        <w:szCs w:val="16"/>
      </w:rPr>
      <w:t xml:space="preserve">Page </w:t>
    </w:r>
    <w:r w:rsidRPr="0067197A">
      <w:rPr>
        <w:bCs/>
        <w:i/>
        <w:sz w:val="16"/>
        <w:szCs w:val="16"/>
      </w:rPr>
      <w:fldChar w:fldCharType="begin"/>
    </w:r>
    <w:r w:rsidRPr="0067197A">
      <w:rPr>
        <w:bCs/>
        <w:i/>
        <w:sz w:val="16"/>
        <w:szCs w:val="16"/>
      </w:rPr>
      <w:instrText>PAGE</w:instrText>
    </w:r>
    <w:r w:rsidRPr="0067197A">
      <w:rPr>
        <w:bCs/>
        <w:i/>
        <w:sz w:val="16"/>
        <w:szCs w:val="16"/>
      </w:rPr>
      <w:fldChar w:fldCharType="separate"/>
    </w:r>
    <w:r w:rsidR="004B3054">
      <w:rPr>
        <w:bCs/>
        <w:i/>
        <w:noProof/>
        <w:sz w:val="16"/>
        <w:szCs w:val="16"/>
      </w:rPr>
      <w:t>12</w:t>
    </w:r>
    <w:r w:rsidRPr="0067197A">
      <w:rPr>
        <w:bCs/>
        <w:i/>
        <w:sz w:val="16"/>
        <w:szCs w:val="16"/>
      </w:rPr>
      <w:fldChar w:fldCharType="end"/>
    </w:r>
    <w:r w:rsidRPr="0067197A">
      <w:rPr>
        <w:i/>
        <w:sz w:val="16"/>
        <w:szCs w:val="16"/>
      </w:rPr>
      <w:t xml:space="preserve"> sur </w:t>
    </w:r>
    <w:r w:rsidRPr="0067197A">
      <w:rPr>
        <w:bCs/>
        <w:i/>
        <w:sz w:val="16"/>
        <w:szCs w:val="16"/>
      </w:rPr>
      <w:fldChar w:fldCharType="begin"/>
    </w:r>
    <w:r w:rsidRPr="0067197A">
      <w:rPr>
        <w:bCs/>
        <w:i/>
        <w:sz w:val="16"/>
        <w:szCs w:val="16"/>
      </w:rPr>
      <w:instrText>NUMPAGES</w:instrText>
    </w:r>
    <w:r w:rsidRPr="0067197A">
      <w:rPr>
        <w:bCs/>
        <w:i/>
        <w:sz w:val="16"/>
        <w:szCs w:val="16"/>
      </w:rPr>
      <w:fldChar w:fldCharType="separate"/>
    </w:r>
    <w:r w:rsidR="004B3054">
      <w:rPr>
        <w:bCs/>
        <w:i/>
        <w:noProof/>
        <w:sz w:val="16"/>
        <w:szCs w:val="16"/>
      </w:rPr>
      <w:t>20</w:t>
    </w:r>
    <w:r w:rsidRPr="0067197A">
      <w:rPr>
        <w:bCs/>
        <w:i/>
        <w:sz w:val="16"/>
        <w:szCs w:val="16"/>
      </w:rPr>
      <w:fldChar w:fldCharType="end"/>
    </w:r>
  </w:p>
  <w:p w14:paraId="782EC934" w14:textId="77777777" w:rsidR="0019013E" w:rsidRPr="001F475D" w:rsidRDefault="0019013E">
    <w:pPr>
      <w:pStyle w:val="Pieddepage"/>
      <w:jc w:val="right"/>
      <w:rPr>
        <w:rFonts w:ascii="Comic Sans MS" w:hAnsi="Comic Sans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A3C7" w14:textId="77777777" w:rsidR="00D004EE" w:rsidRDefault="00D004EE" w:rsidP="00544706">
      <w:r>
        <w:separator/>
      </w:r>
    </w:p>
  </w:footnote>
  <w:footnote w:type="continuationSeparator" w:id="0">
    <w:p w14:paraId="27254C55" w14:textId="77777777" w:rsidR="00D004EE" w:rsidRDefault="00D004EE" w:rsidP="0054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B342" w14:textId="77777777" w:rsidR="0019013E" w:rsidRDefault="00000000">
    <w:pPr>
      <w:pStyle w:val="En-tte"/>
    </w:pPr>
    <w:r>
      <w:rPr>
        <w:noProof/>
      </w:rPr>
      <w:pict w14:anchorId="39D87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42797" o:spid="_x0000_s1029" type="#_x0000_t136" style="position:absolute;left:0;text-align:left;margin-left:0;margin-top:0;width:613.75pt;height:45.45pt;rotation:315;z-index:-251652096;mso-position-horizontal:center;mso-position-horizontal-relative:margin;mso-position-vertical:center;mso-position-vertical-relative:margin" o:allowincell="f" fillcolor="#a5a5a5 [2092]" stroked="f">
          <v:textpath style="font-family:&quot;Times New Roman&quot;;font-size:1pt" string="suivant LA2 du 20 Juin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F0E3" w14:textId="6D0E8D84" w:rsidR="0019013E" w:rsidRPr="00202488" w:rsidRDefault="00000000" w:rsidP="007C14D5">
    <w:pPr>
      <w:pStyle w:val="En-tte"/>
      <w:jc w:val="right"/>
      <w:rPr>
        <w:rFonts w:ascii="Comic Sans MS" w:hAnsi="Comic Sans MS"/>
        <w:sz w:val="20"/>
        <w:szCs w:val="20"/>
      </w:rPr>
    </w:pPr>
    <w:r>
      <w:rPr>
        <w:noProof/>
      </w:rPr>
      <w:pict w14:anchorId="4083D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42798" o:spid="_x0000_s1030" type="#_x0000_t136" style="position:absolute;left:0;text-align:left;margin-left:0;margin-top:0;width:613.75pt;height:45.45pt;rotation:315;z-index:-251650048;mso-position-horizontal:center;mso-position-horizontal-relative:margin;mso-position-vertical:center;mso-position-vertical-relative:margin" o:allowincell="f" fillcolor="#a5a5a5 [2092]" stroked="f">
          <v:textpath style="font-family:&quot;Times New Roman&quot;;font-size:1pt" string="suivant LA2 du 20 Juin 2024"/>
          <w10:wrap anchorx="margin" anchory="margin"/>
        </v:shape>
      </w:pict>
    </w:r>
    <w:r w:rsidR="0019013E">
      <w:rPr>
        <w:rFonts w:ascii="Comic Sans MS" w:hAnsi="Comic Sans MS"/>
        <w:noProof/>
        <w:sz w:val="20"/>
        <w:szCs w:val="20"/>
      </w:rPr>
      <mc:AlternateContent>
        <mc:Choice Requires="wps">
          <w:drawing>
            <wp:anchor distT="0" distB="0" distL="114300" distR="114300" simplePos="0" relativeHeight="251660288" behindDoc="0" locked="0" layoutInCell="1" allowOverlap="1" wp14:anchorId="1D6BF422" wp14:editId="0C764BD4">
              <wp:simplePos x="0" y="0"/>
              <wp:positionH relativeFrom="column">
                <wp:posOffset>-643890</wp:posOffset>
              </wp:positionH>
              <wp:positionV relativeFrom="paragraph">
                <wp:posOffset>-156845</wp:posOffset>
              </wp:positionV>
              <wp:extent cx="1623060" cy="596900"/>
              <wp:effectExtent l="13335" t="5080" r="825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96900"/>
                      </a:xfrm>
                      <a:prstGeom prst="rect">
                        <a:avLst/>
                      </a:prstGeom>
                      <a:solidFill>
                        <a:srgbClr val="FFFFFF"/>
                      </a:solidFill>
                      <a:ln w="9525">
                        <a:solidFill>
                          <a:srgbClr val="FFFFFF"/>
                        </a:solidFill>
                        <a:miter lim="800000"/>
                        <a:headEnd/>
                        <a:tailEnd/>
                      </a:ln>
                    </wps:spPr>
                    <wps:txbx>
                      <w:txbxContent>
                        <w:p w14:paraId="70AE4707" w14:textId="0D72AAB9" w:rsidR="0019013E" w:rsidRDefault="0019013E" w:rsidP="007C14D5">
                          <w:r>
                            <w:rPr>
                              <w:noProof/>
                            </w:rPr>
                            <w:drawing>
                              <wp:inline distT="0" distB="0" distL="0" distR="0" wp14:anchorId="73E33D89" wp14:editId="652D145A">
                                <wp:extent cx="1428750" cy="495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BF422" id="_x0000_t202" coordsize="21600,21600" o:spt="202" path="m,l,21600r21600,l21600,xe">
              <v:stroke joinstyle="miter"/>
              <v:path gradientshapeok="t" o:connecttype="rect"/>
            </v:shapetype>
            <v:shape id="Text Box 1" o:spid="_x0000_s1026" type="#_x0000_t202" style="position:absolute;left:0;text-align:left;margin-left:-50.7pt;margin-top:-12.35pt;width:127.8pt;height:4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" strokecolor="white">
              <v:textbox style="mso-fit-shape-to-text:t">
                <w:txbxContent>
                  <w:p w14:paraId="70AE4707" w14:textId="0D72AAB9" w:rsidR="0019013E" w:rsidRDefault="0019013E" w:rsidP="007C14D5">
                    <w:r>
                      <w:rPr>
                        <w:noProof/>
                      </w:rPr>
                      <w:drawing>
                        <wp:inline distT="0" distB="0" distL="0" distR="0" wp14:anchorId="73E33D89" wp14:editId="652D145A">
                          <wp:extent cx="1428750" cy="495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p>
                </w:txbxContent>
              </v:textbox>
            </v:shape>
          </w:pict>
        </mc:Fallback>
      </mc:AlternateContent>
    </w:r>
    <w:r w:rsidR="0019013E" w:rsidRPr="002170D3">
      <w:rPr>
        <w:rFonts w:ascii="Comic Sans MS" w:hAnsi="Comic Sans MS"/>
        <w:sz w:val="20"/>
        <w:szCs w:val="20"/>
      </w:rPr>
      <w:t>DM103-Fr</w:t>
    </w:r>
    <w:r w:rsidR="0019013E">
      <w:rPr>
        <w:rFonts w:ascii="Comic Sans MS" w:hAnsi="Comic Sans MS"/>
        <w:sz w:val="20"/>
        <w:szCs w:val="20"/>
      </w:rPr>
      <w:t xml:space="preserve">ance, Statuts de </w:t>
    </w:r>
    <w:r w:rsidR="0019013E" w:rsidRPr="00202488">
      <w:rPr>
        <w:rFonts w:ascii="Comic Sans MS" w:hAnsi="Comic Sans MS"/>
        <w:sz w:val="20"/>
        <w:szCs w:val="20"/>
      </w:rPr>
      <w:t xml:space="preserve">Club </w:t>
    </w:r>
    <w:r w:rsidR="0019013E" w:rsidRPr="00A94D17">
      <w:rPr>
        <w:rFonts w:ascii="Comic Sans MS" w:hAnsi="Comic Sans MS"/>
        <w:sz w:val="20"/>
        <w:szCs w:val="20"/>
        <w:highlight w:val="yellow"/>
      </w:rPr>
      <w:t>2024-2025</w:t>
    </w:r>
  </w:p>
  <w:p w14:paraId="179D247C" w14:textId="77777777" w:rsidR="0019013E" w:rsidRDefault="0019013E" w:rsidP="007C14D5">
    <w:pPr>
      <w:pStyle w:val="En-tte"/>
      <w:jc w:val="right"/>
      <w:rPr>
        <w:rFonts w:ascii="Comic Sans MS" w:hAnsi="Comic Sans MS"/>
        <w:sz w:val="20"/>
        <w:szCs w:val="20"/>
      </w:rPr>
    </w:pPr>
  </w:p>
  <w:p w14:paraId="028D71BB" w14:textId="77777777" w:rsidR="0019013E" w:rsidRDefault="0019013E" w:rsidP="007C14D5">
    <w:pPr>
      <w:pStyle w:val="En-tte"/>
      <w:jc w:val="right"/>
      <w:rPr>
        <w:rFonts w:ascii="Comic Sans MS" w:hAnsi="Comic Sans MS"/>
        <w:sz w:val="20"/>
        <w:szCs w:val="20"/>
      </w:rPr>
    </w:pPr>
  </w:p>
  <w:p w14:paraId="0750CDC2" w14:textId="77777777" w:rsidR="0019013E" w:rsidRPr="002170D3" w:rsidRDefault="0019013E" w:rsidP="007C14D5">
    <w:pPr>
      <w:pStyle w:val="En-tte"/>
      <w:jc w:val="right"/>
      <w:rPr>
        <w:rFonts w:ascii="Comic Sans MS" w:hAnsi="Comic Sans M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BC4B" w14:textId="77777777" w:rsidR="0019013E" w:rsidRDefault="00000000">
    <w:pPr>
      <w:pStyle w:val="En-tte"/>
    </w:pPr>
    <w:r>
      <w:rPr>
        <w:noProof/>
      </w:rPr>
      <w:pict w14:anchorId="51818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42796" o:spid="_x0000_s1028" type="#_x0000_t136" style="position:absolute;left:0;text-align:left;margin-left:0;margin-top:0;width:613.75pt;height:45.45pt;rotation:315;z-index:-251654144;mso-position-horizontal:center;mso-position-horizontal-relative:margin;mso-position-vertical:center;mso-position-vertical-relative:margin" o:allowincell="f" fillcolor="#a5a5a5 [2092]" stroked="f">
          <v:textpath style="font-family:&quot;Times New Roman&quot;;font-size:1pt" string="suivant LA2 du 20 Juin 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A9"/>
    <w:multiLevelType w:val="hybridMultilevel"/>
    <w:tmpl w:val="61DA50F2"/>
    <w:lvl w:ilvl="0" w:tplc="E5349AF0">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0D566E"/>
    <w:multiLevelType w:val="hybridMultilevel"/>
    <w:tmpl w:val="0D6E9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A01F37"/>
    <w:multiLevelType w:val="hybridMultilevel"/>
    <w:tmpl w:val="80C46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094215"/>
    <w:multiLevelType w:val="hybridMultilevel"/>
    <w:tmpl w:val="B8E84BA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E26A76"/>
    <w:multiLevelType w:val="hybridMultilevel"/>
    <w:tmpl w:val="11622B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563435"/>
    <w:multiLevelType w:val="hybridMultilevel"/>
    <w:tmpl w:val="13146A8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DEF2785"/>
    <w:multiLevelType w:val="hybridMultilevel"/>
    <w:tmpl w:val="BF24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007088"/>
    <w:multiLevelType w:val="hybridMultilevel"/>
    <w:tmpl w:val="C9CAD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8E0963"/>
    <w:multiLevelType w:val="hybridMultilevel"/>
    <w:tmpl w:val="77E6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323314"/>
    <w:multiLevelType w:val="hybridMultilevel"/>
    <w:tmpl w:val="92041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6784101">
    <w:abstractNumId w:val="4"/>
  </w:num>
  <w:num w:numId="2" w16cid:durableId="54592382">
    <w:abstractNumId w:val="5"/>
  </w:num>
  <w:num w:numId="3" w16cid:durableId="1664774804">
    <w:abstractNumId w:val="3"/>
  </w:num>
  <w:num w:numId="4" w16cid:durableId="1324354299">
    <w:abstractNumId w:val="7"/>
  </w:num>
  <w:num w:numId="5" w16cid:durableId="541674988">
    <w:abstractNumId w:val="6"/>
  </w:num>
  <w:num w:numId="6" w16cid:durableId="1794670338">
    <w:abstractNumId w:val="2"/>
  </w:num>
  <w:num w:numId="7" w16cid:durableId="1801218177">
    <w:abstractNumId w:val="8"/>
  </w:num>
  <w:num w:numId="8" w16cid:durableId="1522663950">
    <w:abstractNumId w:val="9"/>
  </w:num>
  <w:num w:numId="9" w16cid:durableId="24868322">
    <w:abstractNumId w:val="1"/>
  </w:num>
  <w:num w:numId="10" w16cid:durableId="131506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6F"/>
    <w:rsid w:val="00001186"/>
    <w:rsid w:val="000014F1"/>
    <w:rsid w:val="00002526"/>
    <w:rsid w:val="0003020B"/>
    <w:rsid w:val="000356AA"/>
    <w:rsid w:val="00054494"/>
    <w:rsid w:val="000633DE"/>
    <w:rsid w:val="000760FC"/>
    <w:rsid w:val="000A6F93"/>
    <w:rsid w:val="000C2AD7"/>
    <w:rsid w:val="000E2D44"/>
    <w:rsid w:val="000E5483"/>
    <w:rsid w:val="000F42AD"/>
    <w:rsid w:val="000F5555"/>
    <w:rsid w:val="000F60CA"/>
    <w:rsid w:val="000F7DA7"/>
    <w:rsid w:val="00107C60"/>
    <w:rsid w:val="00107D90"/>
    <w:rsid w:val="00111305"/>
    <w:rsid w:val="001177F5"/>
    <w:rsid w:val="00124A95"/>
    <w:rsid w:val="00162E4D"/>
    <w:rsid w:val="00181E20"/>
    <w:rsid w:val="0019013E"/>
    <w:rsid w:val="001C4105"/>
    <w:rsid w:val="001E1B56"/>
    <w:rsid w:val="00202488"/>
    <w:rsid w:val="00236059"/>
    <w:rsid w:val="00251055"/>
    <w:rsid w:val="002601B3"/>
    <w:rsid w:val="002C0DE0"/>
    <w:rsid w:val="002C1A4A"/>
    <w:rsid w:val="002C3EB5"/>
    <w:rsid w:val="002D1784"/>
    <w:rsid w:val="002D4D82"/>
    <w:rsid w:val="002D523E"/>
    <w:rsid w:val="002E54EA"/>
    <w:rsid w:val="002F675C"/>
    <w:rsid w:val="003045FD"/>
    <w:rsid w:val="00306ACB"/>
    <w:rsid w:val="00320D10"/>
    <w:rsid w:val="00332957"/>
    <w:rsid w:val="00332C8A"/>
    <w:rsid w:val="00351B30"/>
    <w:rsid w:val="0035657B"/>
    <w:rsid w:val="00386860"/>
    <w:rsid w:val="00393E5A"/>
    <w:rsid w:val="003A11F8"/>
    <w:rsid w:val="003A22F6"/>
    <w:rsid w:val="003A55F6"/>
    <w:rsid w:val="003A74A1"/>
    <w:rsid w:val="003C7456"/>
    <w:rsid w:val="003C7D3A"/>
    <w:rsid w:val="003D1198"/>
    <w:rsid w:val="003F5AC4"/>
    <w:rsid w:val="00404E0B"/>
    <w:rsid w:val="00412CA0"/>
    <w:rsid w:val="00425BD5"/>
    <w:rsid w:val="00454DDF"/>
    <w:rsid w:val="004569C4"/>
    <w:rsid w:val="004723C6"/>
    <w:rsid w:val="004767CF"/>
    <w:rsid w:val="004A4898"/>
    <w:rsid w:val="004B3054"/>
    <w:rsid w:val="004C5FD0"/>
    <w:rsid w:val="004E45B9"/>
    <w:rsid w:val="004F2D06"/>
    <w:rsid w:val="005066C3"/>
    <w:rsid w:val="00524FBF"/>
    <w:rsid w:val="00544706"/>
    <w:rsid w:val="00545F88"/>
    <w:rsid w:val="005620F1"/>
    <w:rsid w:val="00574F6F"/>
    <w:rsid w:val="005E4892"/>
    <w:rsid w:val="005F19BD"/>
    <w:rsid w:val="005F6CC7"/>
    <w:rsid w:val="006018F3"/>
    <w:rsid w:val="0061512B"/>
    <w:rsid w:val="00627079"/>
    <w:rsid w:val="00641178"/>
    <w:rsid w:val="006B3C99"/>
    <w:rsid w:val="006C5809"/>
    <w:rsid w:val="006E05AD"/>
    <w:rsid w:val="006F3E3E"/>
    <w:rsid w:val="00716743"/>
    <w:rsid w:val="00731411"/>
    <w:rsid w:val="0073631E"/>
    <w:rsid w:val="00742011"/>
    <w:rsid w:val="007A1416"/>
    <w:rsid w:val="007B21E5"/>
    <w:rsid w:val="007B34C7"/>
    <w:rsid w:val="007C14D5"/>
    <w:rsid w:val="007C7D1B"/>
    <w:rsid w:val="008026E5"/>
    <w:rsid w:val="008B6E5C"/>
    <w:rsid w:val="008C20F7"/>
    <w:rsid w:val="008E1878"/>
    <w:rsid w:val="00907A06"/>
    <w:rsid w:val="00910BDA"/>
    <w:rsid w:val="009135B0"/>
    <w:rsid w:val="00947447"/>
    <w:rsid w:val="0095269B"/>
    <w:rsid w:val="00954437"/>
    <w:rsid w:val="00956594"/>
    <w:rsid w:val="00966B03"/>
    <w:rsid w:val="00972E4B"/>
    <w:rsid w:val="00987991"/>
    <w:rsid w:val="009A0B48"/>
    <w:rsid w:val="009C47E7"/>
    <w:rsid w:val="009E1A6B"/>
    <w:rsid w:val="009E5E42"/>
    <w:rsid w:val="009F17FC"/>
    <w:rsid w:val="00A325EC"/>
    <w:rsid w:val="00A41EB8"/>
    <w:rsid w:val="00A43DDD"/>
    <w:rsid w:val="00A470F8"/>
    <w:rsid w:val="00A61284"/>
    <w:rsid w:val="00A762A1"/>
    <w:rsid w:val="00A94D17"/>
    <w:rsid w:val="00AD21E8"/>
    <w:rsid w:val="00B014B8"/>
    <w:rsid w:val="00B118E8"/>
    <w:rsid w:val="00B20410"/>
    <w:rsid w:val="00B21B54"/>
    <w:rsid w:val="00B545F5"/>
    <w:rsid w:val="00B662C9"/>
    <w:rsid w:val="00B72E1B"/>
    <w:rsid w:val="00B81D8C"/>
    <w:rsid w:val="00BA1190"/>
    <w:rsid w:val="00BA46AB"/>
    <w:rsid w:val="00BC2C69"/>
    <w:rsid w:val="00BE4073"/>
    <w:rsid w:val="00BF1754"/>
    <w:rsid w:val="00BF1788"/>
    <w:rsid w:val="00C40D62"/>
    <w:rsid w:val="00C43B48"/>
    <w:rsid w:val="00C4497B"/>
    <w:rsid w:val="00C47654"/>
    <w:rsid w:val="00C527BB"/>
    <w:rsid w:val="00C83040"/>
    <w:rsid w:val="00C918E9"/>
    <w:rsid w:val="00C95B97"/>
    <w:rsid w:val="00CA0F1E"/>
    <w:rsid w:val="00CA2270"/>
    <w:rsid w:val="00CC4AB1"/>
    <w:rsid w:val="00CD071D"/>
    <w:rsid w:val="00D004EE"/>
    <w:rsid w:val="00D3765A"/>
    <w:rsid w:val="00D50672"/>
    <w:rsid w:val="00D50885"/>
    <w:rsid w:val="00D56C11"/>
    <w:rsid w:val="00D63062"/>
    <w:rsid w:val="00D706A5"/>
    <w:rsid w:val="00D836B8"/>
    <w:rsid w:val="00D85B5A"/>
    <w:rsid w:val="00DB6BCC"/>
    <w:rsid w:val="00DE515F"/>
    <w:rsid w:val="00DF7A73"/>
    <w:rsid w:val="00E16DDF"/>
    <w:rsid w:val="00E572FC"/>
    <w:rsid w:val="00E66BEA"/>
    <w:rsid w:val="00E81B05"/>
    <w:rsid w:val="00E82089"/>
    <w:rsid w:val="00E82229"/>
    <w:rsid w:val="00E926B8"/>
    <w:rsid w:val="00EA0241"/>
    <w:rsid w:val="00EE28F0"/>
    <w:rsid w:val="00EE4DD9"/>
    <w:rsid w:val="00EE6C47"/>
    <w:rsid w:val="00EF6675"/>
    <w:rsid w:val="00F072E5"/>
    <w:rsid w:val="00F14AD3"/>
    <w:rsid w:val="00F14EB0"/>
    <w:rsid w:val="00F272AE"/>
    <w:rsid w:val="00F304B4"/>
    <w:rsid w:val="00F62D7E"/>
    <w:rsid w:val="00F7223C"/>
    <w:rsid w:val="00F722DC"/>
    <w:rsid w:val="00F87B9C"/>
    <w:rsid w:val="00F94379"/>
    <w:rsid w:val="00F94FED"/>
    <w:rsid w:val="00FC7D63"/>
    <w:rsid w:val="00FE0955"/>
    <w:rsid w:val="00FE187B"/>
    <w:rsid w:val="00FE572F"/>
    <w:rsid w:val="00FF1B60"/>
    <w:rsid w:val="00FF1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27CAD9F"/>
  <w15:docId w15:val="{53A723E8-AC5F-4F5B-826D-26113B82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6F"/>
    <w:pPr>
      <w:spacing w:after="0" w:line="240" w:lineRule="auto"/>
      <w:jc w:val="both"/>
    </w:pPr>
    <w:rPr>
      <w:rFonts w:ascii="Times New Roman" w:eastAsia="SimSun" w:hAnsi="Times New Roman" w:cs="Times New Roman"/>
      <w:sz w:val="24"/>
      <w:szCs w:val="24"/>
      <w:lang w:eastAsia="fr-FR"/>
    </w:rPr>
  </w:style>
  <w:style w:type="paragraph" w:styleId="Titre1">
    <w:name w:val="heading 1"/>
    <w:basedOn w:val="Normal"/>
    <w:next w:val="Normal"/>
    <w:link w:val="Titre1Car"/>
    <w:qFormat/>
    <w:rsid w:val="00574F6F"/>
    <w:pPr>
      <w:keepNext/>
      <w:tabs>
        <w:tab w:val="left" w:pos="709"/>
        <w:tab w:val="left" w:pos="1701"/>
        <w:tab w:val="left" w:pos="2694"/>
        <w:tab w:val="left" w:pos="3686"/>
        <w:tab w:val="left" w:pos="4820"/>
      </w:tabs>
      <w:spacing w:before="120" w:after="240" w:line="0" w:lineRule="atLeast"/>
      <w:outlineLvl w:val="0"/>
    </w:pPr>
    <w:rPr>
      <w:rFonts w:ascii="Comic Sans MS" w:hAnsi="Comic Sans MS"/>
      <w:color w:val="000000"/>
      <w:spacing w:val="-5"/>
      <w:szCs w:val="20"/>
      <w:u w:val="single"/>
    </w:rPr>
  </w:style>
  <w:style w:type="paragraph" w:styleId="Titre2">
    <w:name w:val="heading 2"/>
    <w:basedOn w:val="Titre1"/>
    <w:next w:val="Normal"/>
    <w:link w:val="Titre2Car"/>
    <w:unhideWhenUsed/>
    <w:qFormat/>
    <w:rsid w:val="00574F6F"/>
    <w:pPr>
      <w:spacing w:after="120"/>
      <w:outlineLvl w:val="1"/>
    </w:pPr>
    <w:rPr>
      <w:u w:val="none"/>
    </w:rPr>
  </w:style>
  <w:style w:type="paragraph" w:styleId="Titre3">
    <w:name w:val="heading 3"/>
    <w:basedOn w:val="Normal"/>
    <w:next w:val="Normal"/>
    <w:link w:val="Titre3Car"/>
    <w:uiPriority w:val="9"/>
    <w:semiHidden/>
    <w:unhideWhenUsed/>
    <w:qFormat/>
    <w:rsid w:val="00F9437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74F6F"/>
    <w:rPr>
      <w:rFonts w:ascii="Comic Sans MS" w:eastAsia="SimSun" w:hAnsi="Comic Sans MS" w:cs="Times New Roman"/>
      <w:color w:val="000000"/>
      <w:spacing w:val="-5"/>
      <w:sz w:val="24"/>
      <w:szCs w:val="20"/>
      <w:u w:val="single"/>
    </w:rPr>
  </w:style>
  <w:style w:type="character" w:customStyle="1" w:styleId="Titre2Car">
    <w:name w:val="Titre 2 Car"/>
    <w:basedOn w:val="Policepardfaut"/>
    <w:link w:val="Titre2"/>
    <w:rsid w:val="00574F6F"/>
    <w:rPr>
      <w:rFonts w:ascii="Comic Sans MS" w:eastAsia="SimSun" w:hAnsi="Comic Sans MS" w:cs="Times New Roman"/>
      <w:color w:val="000000"/>
      <w:spacing w:val="-5"/>
      <w:sz w:val="24"/>
      <w:szCs w:val="20"/>
    </w:rPr>
  </w:style>
  <w:style w:type="paragraph" w:styleId="TM1">
    <w:name w:val="toc 1"/>
    <w:basedOn w:val="Normal"/>
    <w:next w:val="Normal"/>
    <w:autoRedefine/>
    <w:uiPriority w:val="39"/>
    <w:qFormat/>
    <w:rsid w:val="00574F6F"/>
    <w:pPr>
      <w:tabs>
        <w:tab w:val="right" w:pos="9356"/>
      </w:tabs>
    </w:pPr>
    <w:rPr>
      <w:rFonts w:ascii="Comic Sans MS" w:hAnsi="Comic Sans MS"/>
      <w:b/>
      <w:noProof/>
      <w:sz w:val="20"/>
    </w:rPr>
  </w:style>
  <w:style w:type="paragraph" w:styleId="Corpsdetexte">
    <w:name w:val="Body Text"/>
    <w:basedOn w:val="Normal"/>
    <w:link w:val="CorpsdetexteCar"/>
    <w:unhideWhenUsed/>
    <w:rsid w:val="00574F6F"/>
    <w:pPr>
      <w:spacing w:after="120"/>
    </w:pPr>
  </w:style>
  <w:style w:type="character" w:customStyle="1" w:styleId="CorpsdetexteCar">
    <w:name w:val="Corps de texte Car"/>
    <w:basedOn w:val="Policepardfaut"/>
    <w:link w:val="Corpsdetexte"/>
    <w:rsid w:val="00574F6F"/>
    <w:rPr>
      <w:rFonts w:ascii="Times New Roman" w:eastAsia="SimSun" w:hAnsi="Times New Roman" w:cs="Times New Roman"/>
      <w:sz w:val="24"/>
      <w:szCs w:val="24"/>
    </w:rPr>
  </w:style>
  <w:style w:type="paragraph" w:styleId="Pieddepage">
    <w:name w:val="footer"/>
    <w:basedOn w:val="Normal"/>
    <w:link w:val="PieddepageCar"/>
    <w:uiPriority w:val="99"/>
    <w:rsid w:val="00574F6F"/>
    <w:pPr>
      <w:tabs>
        <w:tab w:val="center" w:pos="4536"/>
        <w:tab w:val="right" w:pos="9072"/>
      </w:tabs>
    </w:pPr>
  </w:style>
  <w:style w:type="character" w:customStyle="1" w:styleId="PieddepageCar">
    <w:name w:val="Pied de page Car"/>
    <w:basedOn w:val="Policepardfaut"/>
    <w:link w:val="Pieddepage"/>
    <w:uiPriority w:val="99"/>
    <w:rsid w:val="00574F6F"/>
    <w:rPr>
      <w:rFonts w:ascii="Times New Roman" w:eastAsia="SimSun" w:hAnsi="Times New Roman" w:cs="Times New Roman"/>
      <w:sz w:val="24"/>
      <w:szCs w:val="24"/>
    </w:rPr>
  </w:style>
  <w:style w:type="character" w:styleId="Numrodepage">
    <w:name w:val="page number"/>
    <w:basedOn w:val="Policepardfaut"/>
    <w:rsid w:val="00574F6F"/>
  </w:style>
  <w:style w:type="paragraph" w:styleId="En-tte">
    <w:name w:val="header"/>
    <w:basedOn w:val="Normal"/>
    <w:link w:val="En-tteCar"/>
    <w:rsid w:val="00574F6F"/>
    <w:pPr>
      <w:tabs>
        <w:tab w:val="center" w:pos="4536"/>
        <w:tab w:val="right" w:pos="9072"/>
      </w:tabs>
    </w:pPr>
  </w:style>
  <w:style w:type="character" w:customStyle="1" w:styleId="En-tteCar">
    <w:name w:val="En-tête Car"/>
    <w:basedOn w:val="Policepardfaut"/>
    <w:link w:val="En-tte"/>
    <w:rsid w:val="00574F6F"/>
    <w:rPr>
      <w:rFonts w:ascii="Times New Roman" w:eastAsia="SimSun" w:hAnsi="Times New Roman" w:cs="Times New Roman"/>
      <w:sz w:val="24"/>
      <w:szCs w:val="24"/>
    </w:rPr>
  </w:style>
  <w:style w:type="paragraph" w:styleId="Paragraphedeliste">
    <w:name w:val="List Paragraph"/>
    <w:basedOn w:val="Normal"/>
    <w:uiPriority w:val="34"/>
    <w:qFormat/>
    <w:rsid w:val="00107C60"/>
    <w:pPr>
      <w:ind w:left="720"/>
      <w:contextualSpacing/>
    </w:pPr>
  </w:style>
  <w:style w:type="paragraph" w:styleId="Textedebulles">
    <w:name w:val="Balloon Text"/>
    <w:basedOn w:val="Normal"/>
    <w:link w:val="TextedebullesCar"/>
    <w:uiPriority w:val="99"/>
    <w:semiHidden/>
    <w:unhideWhenUsed/>
    <w:rsid w:val="00F722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223C"/>
    <w:rPr>
      <w:rFonts w:ascii="Segoe UI" w:eastAsia="SimSun" w:hAnsi="Segoe UI" w:cs="Segoe UI"/>
      <w:sz w:val="18"/>
      <w:szCs w:val="18"/>
      <w:lang w:eastAsia="fr-FR"/>
    </w:rPr>
  </w:style>
  <w:style w:type="character" w:styleId="Marquedecommentaire">
    <w:name w:val="annotation reference"/>
    <w:basedOn w:val="Policepardfaut"/>
    <w:uiPriority w:val="99"/>
    <w:semiHidden/>
    <w:unhideWhenUsed/>
    <w:rsid w:val="009135B0"/>
    <w:rPr>
      <w:sz w:val="16"/>
      <w:szCs w:val="16"/>
    </w:rPr>
  </w:style>
  <w:style w:type="paragraph" w:styleId="Commentaire">
    <w:name w:val="annotation text"/>
    <w:basedOn w:val="Normal"/>
    <w:link w:val="CommentaireCar"/>
    <w:uiPriority w:val="99"/>
    <w:unhideWhenUsed/>
    <w:rsid w:val="009135B0"/>
    <w:rPr>
      <w:sz w:val="20"/>
      <w:szCs w:val="20"/>
    </w:rPr>
  </w:style>
  <w:style w:type="character" w:customStyle="1" w:styleId="CommentaireCar">
    <w:name w:val="Commentaire Car"/>
    <w:basedOn w:val="Policepardfaut"/>
    <w:link w:val="Commentaire"/>
    <w:uiPriority w:val="99"/>
    <w:rsid w:val="009135B0"/>
    <w:rPr>
      <w:rFonts w:ascii="Times New Roman" w:eastAsia="SimSu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135B0"/>
    <w:rPr>
      <w:b/>
      <w:bCs/>
    </w:rPr>
  </w:style>
  <w:style w:type="character" w:customStyle="1" w:styleId="ObjetducommentaireCar">
    <w:name w:val="Objet du commentaire Car"/>
    <w:basedOn w:val="CommentaireCar"/>
    <w:link w:val="Objetducommentaire"/>
    <w:uiPriority w:val="99"/>
    <w:semiHidden/>
    <w:rsid w:val="009135B0"/>
    <w:rPr>
      <w:rFonts w:ascii="Times New Roman" w:eastAsia="SimSun" w:hAnsi="Times New Roman" w:cs="Times New Roman"/>
      <w:b/>
      <w:bCs/>
      <w:sz w:val="20"/>
      <w:szCs w:val="20"/>
      <w:lang w:eastAsia="fr-FR"/>
    </w:rPr>
  </w:style>
  <w:style w:type="character" w:styleId="lev">
    <w:name w:val="Strong"/>
    <w:uiPriority w:val="22"/>
    <w:qFormat/>
    <w:rsid w:val="00EF6675"/>
    <w:rPr>
      <w:b/>
      <w:bCs/>
    </w:rPr>
  </w:style>
  <w:style w:type="paragraph" w:styleId="En-ttedetabledesmatires">
    <w:name w:val="TOC Heading"/>
    <w:basedOn w:val="Titre1"/>
    <w:next w:val="Normal"/>
    <w:uiPriority w:val="39"/>
    <w:unhideWhenUsed/>
    <w:qFormat/>
    <w:rsid w:val="007C14D5"/>
    <w:pPr>
      <w:keepLines/>
      <w:tabs>
        <w:tab w:val="clear" w:pos="709"/>
        <w:tab w:val="clear" w:pos="1701"/>
        <w:tab w:val="clear" w:pos="2694"/>
        <w:tab w:val="clear" w:pos="3686"/>
        <w:tab w:val="clear" w:pos="4820"/>
      </w:tabs>
      <w:spacing w:before="240" w:after="0" w:line="259" w:lineRule="auto"/>
      <w:jc w:val="left"/>
      <w:outlineLvl w:val="9"/>
    </w:pPr>
    <w:rPr>
      <w:rFonts w:asciiTheme="majorHAnsi" w:eastAsiaTheme="majorEastAsia" w:hAnsiTheme="majorHAnsi" w:cstheme="majorBidi"/>
      <w:color w:val="365F91" w:themeColor="accent1" w:themeShade="BF"/>
      <w:spacing w:val="0"/>
      <w:sz w:val="32"/>
      <w:szCs w:val="32"/>
      <w:u w:val="none"/>
    </w:rPr>
  </w:style>
  <w:style w:type="paragraph" w:styleId="TM2">
    <w:name w:val="toc 2"/>
    <w:basedOn w:val="Normal"/>
    <w:next w:val="Normal"/>
    <w:autoRedefine/>
    <w:uiPriority w:val="39"/>
    <w:unhideWhenUsed/>
    <w:rsid w:val="007C14D5"/>
    <w:pPr>
      <w:spacing w:after="100"/>
      <w:ind w:left="240"/>
    </w:pPr>
  </w:style>
  <w:style w:type="character" w:styleId="Lienhypertexte">
    <w:name w:val="Hyperlink"/>
    <w:basedOn w:val="Policepardfaut"/>
    <w:uiPriority w:val="99"/>
    <w:unhideWhenUsed/>
    <w:rsid w:val="007C14D5"/>
    <w:rPr>
      <w:color w:val="0000FF" w:themeColor="hyperlink"/>
      <w:u w:val="single"/>
    </w:rPr>
  </w:style>
  <w:style w:type="character" w:customStyle="1" w:styleId="Titre3Car">
    <w:name w:val="Titre 3 Car"/>
    <w:basedOn w:val="Policepardfaut"/>
    <w:link w:val="Titre3"/>
    <w:uiPriority w:val="9"/>
    <w:semiHidden/>
    <w:rsid w:val="00F94379"/>
    <w:rPr>
      <w:rFonts w:asciiTheme="majorHAnsi" w:eastAsiaTheme="majorEastAsia" w:hAnsiTheme="majorHAnsi" w:cstheme="majorBidi"/>
      <w:color w:val="243F60" w:themeColor="accent1" w:themeShade="7F"/>
      <w:sz w:val="24"/>
      <w:szCs w:val="24"/>
      <w:lang w:eastAsia="fr-FR"/>
    </w:rPr>
  </w:style>
  <w:style w:type="paragraph" w:styleId="TM3">
    <w:name w:val="toc 3"/>
    <w:basedOn w:val="Normal"/>
    <w:next w:val="Normal"/>
    <w:autoRedefine/>
    <w:uiPriority w:val="39"/>
    <w:unhideWhenUsed/>
    <w:rsid w:val="00F9437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A3D2-BB3F-461C-A5BA-0449B142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6547</Words>
  <Characters>36011</Characters>
  <Application>Microsoft Office Word</Application>
  <DocSecurity>0</DocSecurity>
  <Lines>300</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gael Bresciani</cp:lastModifiedBy>
  <cp:revision>3</cp:revision>
  <cp:lastPrinted>2021-04-15T19:08:00Z</cp:lastPrinted>
  <dcterms:created xsi:type="dcterms:W3CDTF">2025-01-18T17:11:00Z</dcterms:created>
  <dcterms:modified xsi:type="dcterms:W3CDTF">2025-01-24T15:15:00Z</dcterms:modified>
</cp:coreProperties>
</file>